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5D29" w:rsidR="00F377F0" w:rsidP="2909665F" w:rsidRDefault="00F377F0" w14:paraId="4C4409DD" w14:textId="77777777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bookmarkStart w:name="_Int_NlNcLMRV" w:id="1172614807"/>
      <w:r w:rsidRPr="2909665F" w:rsidR="3DB38A55">
        <w:rPr>
          <w:rFonts w:ascii="Garamond" w:hAnsi="Garamond"/>
          <w:b w:val="1"/>
          <w:bCs w:val="1"/>
          <w:sz w:val="24"/>
          <w:szCs w:val="24"/>
          <w:u w:val="single"/>
        </w:rPr>
        <w:t>Minutes of Meeting</w:t>
      </w:r>
      <w:bookmarkEnd w:id="1172614807"/>
    </w:p>
    <w:p w:rsidRPr="00D95D29" w:rsidR="00F377F0" w:rsidP="26D1B1A7" w:rsidRDefault="00F377F0" w14:paraId="1BB7A019" w14:textId="768E3B46">
      <w:pPr>
        <w:jc w:val="center"/>
        <w:rPr>
          <w:rFonts w:ascii="Garamond" w:hAnsi="Garamond"/>
          <w:b w:val="1"/>
          <w:bCs w:val="1"/>
          <w:sz w:val="24"/>
          <w:szCs w:val="24"/>
          <w:u w:val="single"/>
        </w:rPr>
      </w:pPr>
      <w:r w:rsidRPr="1273C10F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Monday </w:t>
      </w:r>
      <w:r w:rsidRPr="1273C10F" w:rsidR="201DF85D">
        <w:rPr>
          <w:rFonts w:ascii="Garamond" w:hAnsi="Garamond"/>
          <w:b w:val="1"/>
          <w:bCs w:val="1"/>
          <w:sz w:val="24"/>
          <w:szCs w:val="24"/>
          <w:u w:val="single"/>
        </w:rPr>
        <w:t>1</w:t>
      </w:r>
      <w:r w:rsidRPr="1273C10F" w:rsidR="201DF85D">
        <w:rPr>
          <w:rFonts w:ascii="Garamond" w:hAnsi="Garamond"/>
          <w:b w:val="1"/>
          <w:bCs w:val="1"/>
          <w:sz w:val="24"/>
          <w:szCs w:val="24"/>
          <w:u w:val="single"/>
          <w:vertAlign w:val="superscript"/>
        </w:rPr>
        <w:t>st</w:t>
      </w:r>
      <w:r w:rsidRPr="1273C10F" w:rsidR="201DF85D">
        <w:rPr>
          <w:rFonts w:ascii="Garamond" w:hAnsi="Garamond"/>
          <w:b w:val="1"/>
          <w:bCs w:val="1"/>
          <w:sz w:val="24"/>
          <w:szCs w:val="24"/>
          <w:u w:val="single"/>
        </w:rPr>
        <w:t xml:space="preserve"> July</w:t>
      </w:r>
      <w:r w:rsidRPr="1273C10F" w:rsidR="55C5CCC8">
        <w:rPr>
          <w:rFonts w:ascii="Garamond" w:hAnsi="Garamond"/>
          <w:b w:val="1"/>
          <w:bCs w:val="1"/>
          <w:sz w:val="24"/>
          <w:szCs w:val="24"/>
          <w:u w:val="single"/>
        </w:rPr>
        <w:t xml:space="preserve"> </w:t>
      </w:r>
      <w:r w:rsidRPr="1273C10F" w:rsidR="55C5CCC8">
        <w:rPr>
          <w:rFonts w:ascii="Garamond" w:hAnsi="Garamond"/>
          <w:b w:val="1"/>
          <w:bCs w:val="1"/>
          <w:sz w:val="24"/>
          <w:szCs w:val="24"/>
          <w:u w:val="single"/>
        </w:rPr>
        <w:t>2024, 7.30pm</w:t>
      </w:r>
    </w:p>
    <w:p w:rsidR="00F377F0" w:rsidP="40086AD0" w:rsidRDefault="00CA30C9" w14:paraId="3060E5B7" w14:textId="7E9D7BE8">
      <w:pPr>
        <w:jc w:val="center"/>
        <w:rPr>
          <w:rFonts w:ascii="Garamond" w:hAnsi="Garamond"/>
          <w:b w:val="1"/>
          <w:bCs w:val="1"/>
          <w:sz w:val="24"/>
          <w:szCs w:val="24"/>
        </w:rPr>
      </w:pPr>
      <w:r w:rsidRPr="40086AD0" w:rsidR="40086AD0">
        <w:rPr>
          <w:rFonts w:ascii="Garamond" w:hAnsi="Garamond"/>
          <w:b w:val="1"/>
          <w:bCs w:val="1"/>
          <w:sz w:val="24"/>
          <w:szCs w:val="24"/>
        </w:rPr>
        <w:t>Wetwang Community Hall</w:t>
      </w:r>
    </w:p>
    <w:p w:rsidRPr="0086024C" w:rsidR="00F377F0" w:rsidP="26D1B1A7" w:rsidRDefault="00F377F0" w14:paraId="7B79DFF7" w14:textId="7BFA5F00">
      <w:pPr>
        <w:pStyle w:val="Normal"/>
        <w:rPr>
          <w:rFonts w:ascii="Garamond" w:hAnsi="Garamond"/>
          <w:sz w:val="24"/>
          <w:szCs w:val="24"/>
        </w:rPr>
      </w:pPr>
      <w:bookmarkStart w:name="_Int_dAyAYCv4" w:id="1178835626"/>
      <w:r w:rsidRPr="56EFE84A" w:rsidR="355D0EC7">
        <w:rPr>
          <w:rFonts w:ascii="Garamond" w:hAnsi="Garamond"/>
          <w:sz w:val="24"/>
          <w:szCs w:val="24"/>
        </w:rPr>
        <w:t>CHAIRMAN</w:t>
      </w:r>
      <w:bookmarkEnd w:id="1178835626"/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558927BB">
        <w:rPr>
          <w:rFonts w:ascii="Garamond" w:hAnsi="Garamond"/>
          <w:sz w:val="24"/>
          <w:szCs w:val="24"/>
        </w:rPr>
        <w:t>Andrew McCormack</w:t>
      </w:r>
    </w:p>
    <w:p w:rsidR="355D0EC7" w:rsidP="355D0EC7" w:rsidRDefault="355D0EC7" w14:paraId="16E9DCAF" w14:textId="51521238">
      <w:pPr>
        <w:pStyle w:val="Normal"/>
        <w:rPr>
          <w:rFonts w:ascii="Garamond" w:hAnsi="Garamond"/>
          <w:sz w:val="24"/>
          <w:szCs w:val="24"/>
        </w:rPr>
      </w:pPr>
      <w:r w:rsidRPr="56EFE84A" w:rsidR="355D0EC7">
        <w:rPr>
          <w:rFonts w:ascii="Garamond" w:hAnsi="Garamond"/>
          <w:sz w:val="24"/>
          <w:szCs w:val="24"/>
        </w:rPr>
        <w:t xml:space="preserve">VICE </w:t>
      </w:r>
      <w:r w:rsidRPr="56EFE84A" w:rsidR="355D0EC7">
        <w:rPr>
          <w:rFonts w:ascii="Garamond" w:hAnsi="Garamond"/>
          <w:sz w:val="24"/>
          <w:szCs w:val="24"/>
        </w:rPr>
        <w:t>CHAIRMAN</w:t>
      </w:r>
      <w:r w:rsidRPr="56EFE84A" w:rsidR="355D0EC7">
        <w:rPr>
          <w:rFonts w:ascii="Garamond" w:hAnsi="Garamond"/>
          <w:sz w:val="24"/>
          <w:szCs w:val="24"/>
        </w:rPr>
        <w:t xml:space="preserve">: </w:t>
      </w:r>
      <w:r w:rsidRPr="56EFE84A" w:rsidR="041F007C">
        <w:rPr>
          <w:rFonts w:ascii="Garamond" w:hAnsi="Garamond"/>
          <w:sz w:val="24"/>
          <w:szCs w:val="24"/>
        </w:rPr>
        <w:t>Lewis Clark</w:t>
      </w:r>
    </w:p>
    <w:p w:rsidR="00F377F0" w:rsidP="56EFE84A" w:rsidRDefault="00F377F0" w14:paraId="6F27E86A" w14:textId="677E2643">
      <w:pPr>
        <w:pStyle w:val="Normal"/>
        <w:rPr>
          <w:rFonts w:ascii="Garamond" w:hAnsi="Garamond"/>
          <w:sz w:val="24"/>
          <w:szCs w:val="24"/>
        </w:rPr>
      </w:pPr>
      <w:r w:rsidRPr="3F281755" w:rsidR="423B1647">
        <w:rPr>
          <w:rFonts w:ascii="Garamond" w:hAnsi="Garamond"/>
          <w:sz w:val="24"/>
          <w:szCs w:val="24"/>
        </w:rPr>
        <w:t>COUNCILLORS: Diane Campkin,</w:t>
      </w:r>
      <w:r w:rsidRPr="3F281755" w:rsidR="4BD063C9">
        <w:rPr>
          <w:rFonts w:ascii="Garamond" w:hAnsi="Garamond"/>
          <w:sz w:val="24"/>
          <w:szCs w:val="24"/>
        </w:rPr>
        <w:t xml:space="preserve"> </w:t>
      </w:r>
      <w:r w:rsidRPr="3F281755" w:rsidR="423B1647">
        <w:rPr>
          <w:rFonts w:ascii="Garamond" w:hAnsi="Garamond"/>
          <w:sz w:val="24"/>
          <w:szCs w:val="24"/>
        </w:rPr>
        <w:t>Charlotte Dixon,</w:t>
      </w:r>
      <w:r w:rsidRPr="3F281755" w:rsidR="51013009">
        <w:rPr>
          <w:rFonts w:ascii="Garamond" w:hAnsi="Garamond"/>
          <w:sz w:val="24"/>
          <w:szCs w:val="24"/>
        </w:rPr>
        <w:t xml:space="preserve"> </w:t>
      </w:r>
      <w:r w:rsidRPr="3F281755" w:rsidR="51013009">
        <w:rPr>
          <w:rFonts w:ascii="Garamond" w:hAnsi="Garamond"/>
          <w:sz w:val="24"/>
          <w:szCs w:val="24"/>
        </w:rPr>
        <w:t>Janette Hayes</w:t>
      </w:r>
      <w:r w:rsidRPr="3F281755" w:rsidR="59D560C6">
        <w:rPr>
          <w:rFonts w:ascii="Garamond" w:hAnsi="Garamond"/>
          <w:sz w:val="24"/>
          <w:szCs w:val="24"/>
        </w:rPr>
        <w:t>,</w:t>
      </w:r>
      <w:r w:rsidRPr="3F281755" w:rsidR="4A97EB43">
        <w:rPr>
          <w:rFonts w:ascii="Garamond" w:hAnsi="Garamond"/>
          <w:sz w:val="24"/>
          <w:szCs w:val="24"/>
        </w:rPr>
        <w:t xml:space="preserve"> Katherine Jakeman</w:t>
      </w:r>
    </w:p>
    <w:p w:rsidRPr="00417E59" w:rsidR="00D95D29" w:rsidP="00A21E75" w:rsidRDefault="00F377F0" w14:paraId="42521A70" w14:textId="17328096">
      <w:pPr>
        <w:rPr>
          <w:rFonts w:ascii="Garamond" w:hAnsi="Garamond"/>
          <w:sz w:val="24"/>
          <w:szCs w:val="24"/>
        </w:rPr>
      </w:pPr>
      <w:r w:rsidRPr="2909665F" w:rsidR="3DB38A55">
        <w:rPr>
          <w:rFonts w:ascii="Garamond" w:hAnsi="Garamond"/>
          <w:sz w:val="24"/>
          <w:szCs w:val="24"/>
        </w:rPr>
        <w:t>Responsible Finance Officer and Clerk to the Parish Council</w:t>
      </w:r>
      <w:r w:rsidRPr="2909665F" w:rsidR="6C4AA367">
        <w:rPr>
          <w:rFonts w:ascii="Garamond" w:hAnsi="Garamond"/>
          <w:sz w:val="24"/>
          <w:szCs w:val="24"/>
        </w:rPr>
        <w:t>: S</w:t>
      </w:r>
      <w:r w:rsidRPr="2909665F" w:rsidR="3DB38A55">
        <w:rPr>
          <w:rFonts w:ascii="Garamond" w:hAnsi="Garamond"/>
          <w:sz w:val="24"/>
          <w:szCs w:val="24"/>
        </w:rPr>
        <w:t>uzanne</w:t>
      </w:r>
      <w:r w:rsidRPr="2909665F" w:rsidR="6C4AA367">
        <w:rPr>
          <w:rFonts w:ascii="Garamond" w:hAnsi="Garamond"/>
          <w:sz w:val="24"/>
          <w:szCs w:val="24"/>
        </w:rPr>
        <w:t xml:space="preserve"> Taylor</w:t>
      </w:r>
      <w:r w:rsidRPr="2909665F" w:rsidR="6C4AA367">
        <w:rPr>
          <w:rFonts w:ascii="Garamond" w:hAnsi="Garamond"/>
          <w:sz w:val="24"/>
          <w:szCs w:val="24"/>
        </w:rPr>
        <w:t xml:space="preserve"> </w:t>
      </w:r>
      <w:r w:rsidRPr="2909665F" w:rsidR="3DB38A55">
        <w:rPr>
          <w:rFonts w:ascii="Garamond" w:hAnsi="Garamond"/>
          <w:sz w:val="24"/>
          <w:szCs w:val="24"/>
        </w:rPr>
        <w:t>ILCA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1065"/>
        <w:gridCol w:w="7950"/>
      </w:tblGrid>
      <w:tr w:rsidR="2909665F" w:rsidTr="3F281755" w14:paraId="2DD4D31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7AC4E95" w14:textId="08303702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Public Forum</w:t>
            </w:r>
          </w:p>
        </w:tc>
        <w:tc>
          <w:tcPr>
            <w:tcW w:w="7950" w:type="dxa"/>
            <w:tcMar/>
          </w:tcPr>
          <w:p w:rsidR="2909665F" w:rsidP="3F281755" w:rsidRDefault="2909665F" w14:paraId="04109E49" w14:textId="57900D50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>There w</w:t>
            </w:r>
            <w:r w:rsidRPr="3F281755" w:rsidR="22798858">
              <w:rPr>
                <w:rFonts w:ascii="Garamond" w:hAnsi="Garamond"/>
                <w:sz w:val="24"/>
                <w:szCs w:val="24"/>
              </w:rPr>
              <w:t>as one member of the public in attendance to discuss speeding on Beverley Road.</w:t>
            </w:r>
          </w:p>
          <w:p w:rsidR="2909665F" w:rsidP="3F281755" w:rsidRDefault="2909665F" w14:paraId="3269B5CB" w14:textId="548540F8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20440DC6">
              <w:rPr>
                <w:rFonts w:ascii="Garamond" w:hAnsi="Garamond"/>
                <w:sz w:val="24"/>
                <w:szCs w:val="24"/>
              </w:rPr>
              <w:t>Actions agreed:</w:t>
            </w:r>
          </w:p>
          <w:p w:rsidR="2909665F" w:rsidP="3F281755" w:rsidRDefault="2909665F" w14:paraId="3164A5B7" w14:textId="724562BB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22798858">
              <w:rPr>
                <w:rFonts w:ascii="Garamond" w:hAnsi="Garamond"/>
                <w:sz w:val="24"/>
                <w:szCs w:val="24"/>
              </w:rPr>
              <w:t>The Parish Council have requested a speed survey is carried on Beverley Road, ERYC have agreed.</w:t>
            </w:r>
          </w:p>
          <w:p w:rsidR="2909665F" w:rsidP="3F281755" w:rsidRDefault="2909665F" w14:paraId="2AF691F5" w14:textId="74133158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22798858">
              <w:rPr>
                <w:rFonts w:ascii="Garamond" w:hAnsi="Garamond"/>
                <w:sz w:val="24"/>
                <w:szCs w:val="24"/>
              </w:rPr>
              <w:t>Additional</w:t>
            </w:r>
            <w:r w:rsidRPr="3F281755" w:rsidR="22798858">
              <w:rPr>
                <w:rFonts w:ascii="Garamond" w:hAnsi="Garamond"/>
                <w:sz w:val="24"/>
                <w:szCs w:val="24"/>
              </w:rPr>
              <w:t xml:space="preserve"> Community </w:t>
            </w:r>
            <w:proofErr w:type="spellStart"/>
            <w:r w:rsidRPr="3F281755" w:rsidR="22798858"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 w:rsidRPr="3F281755" w:rsidR="22798858">
              <w:rPr>
                <w:rFonts w:ascii="Garamond" w:hAnsi="Garamond"/>
                <w:sz w:val="24"/>
                <w:szCs w:val="24"/>
              </w:rPr>
              <w:t xml:space="preserve"> sessions will take place on Beverley Road</w:t>
            </w:r>
            <w:r w:rsidRPr="3F281755" w:rsidR="358BD617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3F281755" w:rsidRDefault="2909665F" w14:paraId="1E0BF49F" w14:textId="5A66AE89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358BD617">
              <w:rPr>
                <w:rFonts w:ascii="Garamond" w:hAnsi="Garamond"/>
                <w:sz w:val="24"/>
                <w:szCs w:val="24"/>
              </w:rPr>
              <w:t xml:space="preserve">The Clerk will inform ERYC that a complaint has been </w:t>
            </w:r>
            <w:r w:rsidRPr="3F281755" w:rsidR="02933898">
              <w:rPr>
                <w:rFonts w:ascii="Garamond" w:hAnsi="Garamond"/>
                <w:sz w:val="24"/>
                <w:szCs w:val="24"/>
              </w:rPr>
              <w:t>received</w:t>
            </w:r>
            <w:r w:rsidRPr="3F281755" w:rsidR="358BD617">
              <w:rPr>
                <w:rFonts w:ascii="Garamond" w:hAnsi="Garamond"/>
                <w:sz w:val="24"/>
                <w:szCs w:val="24"/>
              </w:rPr>
              <w:t xml:space="preserve"> from a member of the public in relation to drivers not adhering to the relocation of the 30mph limit.</w:t>
            </w:r>
          </w:p>
          <w:p w:rsidR="2909665F" w:rsidP="3F281755" w:rsidRDefault="2909665F" w14:paraId="155735EB" w14:textId="1C8627B4">
            <w:pPr>
              <w:pStyle w:val="ListParagraph"/>
              <w:numPr>
                <w:ilvl w:val="0"/>
                <w:numId w:val="39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358BD617">
              <w:rPr>
                <w:rFonts w:ascii="Garamond" w:hAnsi="Garamond"/>
                <w:sz w:val="24"/>
                <w:szCs w:val="24"/>
              </w:rPr>
              <w:t>Parish Council to consider requesting the 30mph flashing sign is relocated to the start of the 30mph limit.</w:t>
            </w:r>
          </w:p>
          <w:p w:rsidR="2909665F" w:rsidP="3F281755" w:rsidRDefault="2909665F" w14:paraId="3F5AB6A3" w14:textId="1C7F3D78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156C5388">
              <w:rPr>
                <w:rFonts w:ascii="Garamond" w:hAnsi="Garamond"/>
                <w:sz w:val="24"/>
                <w:szCs w:val="24"/>
              </w:rPr>
              <w:t xml:space="preserve">The member of the public was thanked for bringing the issue to the attention of the Parish Council. </w:t>
            </w:r>
          </w:p>
          <w:p w:rsidR="2909665F" w:rsidP="3F281755" w:rsidRDefault="2909665F" w14:paraId="09B427F8" w14:textId="18CF6236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156C5388">
              <w:rPr>
                <w:rFonts w:ascii="Garamond" w:hAnsi="Garamond"/>
                <w:sz w:val="24"/>
                <w:szCs w:val="24"/>
              </w:rPr>
              <w:t>Residents are invited to attend the public forum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>to</w:t>
            </w:r>
            <w:r w:rsidRPr="3F281755" w:rsidR="156C5388">
              <w:rPr>
                <w:rFonts w:ascii="Garamond" w:hAnsi="Garamond"/>
                <w:sz w:val="24"/>
                <w:szCs w:val="24"/>
              </w:rPr>
              <w:t xml:space="preserve"> discuss any issues they have in relation to the Parish.</w:t>
            </w:r>
          </w:p>
        </w:tc>
      </w:tr>
      <w:tr w:rsidR="2909665F" w:rsidTr="3F281755" w14:paraId="28AF135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DF6AE1C" w14:textId="3AAA1297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Police</w:t>
            </w:r>
          </w:p>
        </w:tc>
        <w:tc>
          <w:tcPr>
            <w:tcW w:w="7950" w:type="dxa"/>
            <w:tcMar/>
          </w:tcPr>
          <w:p w:rsidR="2909665F" w:rsidP="2909665F" w:rsidRDefault="2909665F" w14:paraId="4155B327" w14:textId="32E37C64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6ABA4A55">
              <w:rPr>
                <w:rFonts w:ascii="Garamond" w:hAnsi="Garamond"/>
                <w:sz w:val="24"/>
                <w:szCs w:val="24"/>
              </w:rPr>
              <w:t xml:space="preserve">The Community </w:t>
            </w:r>
            <w:proofErr w:type="spellStart"/>
            <w:r w:rsidRPr="3F281755" w:rsidR="6ABA4A55">
              <w:rPr>
                <w:rFonts w:ascii="Garamond" w:hAnsi="Garamond"/>
                <w:sz w:val="24"/>
                <w:szCs w:val="24"/>
              </w:rPr>
              <w:t>Speedwatch</w:t>
            </w:r>
            <w:proofErr w:type="spellEnd"/>
            <w:r w:rsidRPr="3F281755" w:rsidR="6ABA4A55">
              <w:rPr>
                <w:rFonts w:ascii="Garamond" w:hAnsi="Garamond"/>
                <w:sz w:val="24"/>
                <w:szCs w:val="24"/>
              </w:rPr>
              <w:t xml:space="preserve"> co-ordinator Wayne Goodwin has retired, a temporary replacement has been appointed and training is being arranged </w:t>
            </w:r>
            <w:r w:rsidRPr="3F281755" w:rsidR="726758B9">
              <w:rPr>
                <w:rFonts w:ascii="Garamond" w:hAnsi="Garamond"/>
                <w:sz w:val="24"/>
                <w:szCs w:val="24"/>
              </w:rPr>
              <w:t>for new volunteers. If residents are willing and able to take part, they should contact the Parish Clerk in the first instance.</w:t>
            </w:r>
          </w:p>
        </w:tc>
      </w:tr>
      <w:tr w:rsidR="2909665F" w:rsidTr="3F281755" w14:paraId="77856DE6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A8C5A4E" w14:textId="66ACCC1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3DDDE0E2">
              <w:rPr>
                <w:rFonts w:ascii="Garamond" w:hAnsi="Garamond"/>
                <w:b w:val="1"/>
                <w:bCs w:val="1"/>
                <w:sz w:val="24"/>
                <w:szCs w:val="24"/>
              </w:rPr>
              <w:t>83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BE23AC0" w14:textId="03A2E95A">
            <w:pPr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Notice of meeting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– it was confirmed notice had been given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in accordance with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 xml:space="preserve"> Schedule 12, Paragraph 10 of the Local Government Act 1972.</w:t>
            </w:r>
          </w:p>
        </w:tc>
      </w:tr>
      <w:tr w:rsidR="2909665F" w:rsidTr="3F281755" w14:paraId="62357C7A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91E4F46" w14:textId="01F5EB1E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0DEA7865">
              <w:rPr>
                <w:rFonts w:ascii="Garamond" w:hAnsi="Garamond"/>
                <w:b w:val="1"/>
                <w:bCs w:val="1"/>
                <w:sz w:val="24"/>
                <w:szCs w:val="24"/>
              </w:rPr>
              <w:t>84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4EB42AC" w14:textId="4AFF0B11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Apologies</w:t>
            </w: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 – </w:t>
            </w:r>
            <w:r w:rsidRPr="3F281755" w:rsidR="316C8DDA">
              <w:rPr>
                <w:rFonts w:ascii="Garamond" w:hAnsi="Garamond"/>
                <w:sz w:val="24"/>
                <w:szCs w:val="24"/>
              </w:rPr>
              <w:t xml:space="preserve">Apologies were </w:t>
            </w:r>
            <w:r w:rsidRPr="3F281755" w:rsidR="316C8DDA">
              <w:rPr>
                <w:rFonts w:ascii="Garamond" w:hAnsi="Garamond"/>
                <w:sz w:val="24"/>
                <w:szCs w:val="24"/>
              </w:rPr>
              <w:t>received</w:t>
            </w:r>
            <w:r w:rsidRPr="3F281755" w:rsidR="316C8DDA">
              <w:rPr>
                <w:rFonts w:ascii="Garamond" w:hAnsi="Garamond"/>
                <w:sz w:val="24"/>
                <w:szCs w:val="24"/>
              </w:rPr>
              <w:t xml:space="preserve"> and accepted from Councillors Taylor and Wilson.</w:t>
            </w:r>
          </w:p>
        </w:tc>
      </w:tr>
      <w:tr w:rsidR="2909665F" w:rsidTr="3F281755" w14:paraId="3F1A415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5FDED38" w14:textId="1D4FAA0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11B31F54">
              <w:rPr>
                <w:rFonts w:ascii="Garamond" w:hAnsi="Garamond"/>
                <w:b w:val="1"/>
                <w:bCs w:val="1"/>
                <w:sz w:val="24"/>
                <w:szCs w:val="24"/>
              </w:rPr>
              <w:t>85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2396E874" w14:textId="1F0F9490">
            <w:p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Declarations of interest</w:t>
            </w:r>
          </w:p>
          <w:p w:rsidR="2909665F" w:rsidP="3F281755" w:rsidRDefault="2909665F" w14:paraId="39046844" w14:textId="66F72036">
            <w:pPr>
              <w:pStyle w:val="ListParagraph"/>
              <w:numPr>
                <w:ilvl w:val="0"/>
                <w:numId w:val="40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>AMc</w:t>
            </w: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 declared an interest in agenda item 15c</w:t>
            </w:r>
            <w:r w:rsidRPr="3F281755" w:rsidR="508A891A">
              <w:rPr>
                <w:rFonts w:ascii="Garamond" w:hAnsi="Garamond"/>
                <w:sz w:val="24"/>
                <w:szCs w:val="24"/>
              </w:rPr>
              <w:t xml:space="preserve"> as his property backs on to Station Hill playing field.</w:t>
            </w:r>
          </w:p>
          <w:p w:rsidR="2909665F" w:rsidP="3F281755" w:rsidRDefault="2909665F" w14:paraId="5C4D17BD" w14:textId="2F21A9EA">
            <w:pPr>
              <w:pStyle w:val="ListParagraph"/>
              <w:numPr>
                <w:ilvl w:val="0"/>
                <w:numId w:val="41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767EDA28">
              <w:rPr>
                <w:rFonts w:ascii="Garamond" w:hAnsi="Garamond"/>
                <w:sz w:val="24"/>
                <w:szCs w:val="24"/>
              </w:rPr>
              <w:t xml:space="preserve">LC declared an interest in agenda item 8b as his property backs on to </w:t>
            </w:r>
            <w:r w:rsidRPr="3F281755" w:rsidR="0435D213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Pr="3F281755" w:rsidR="767EDA28">
              <w:rPr>
                <w:rFonts w:ascii="Garamond" w:hAnsi="Garamond"/>
                <w:sz w:val="24"/>
                <w:szCs w:val="24"/>
              </w:rPr>
              <w:t>Southfield Far</w:t>
            </w:r>
            <w:r w:rsidRPr="3F281755" w:rsidR="4AF706DF">
              <w:rPr>
                <w:rFonts w:ascii="Garamond" w:hAnsi="Garamond"/>
                <w:sz w:val="24"/>
                <w:szCs w:val="24"/>
              </w:rPr>
              <w:t>m development</w:t>
            </w:r>
            <w:r w:rsidRPr="3F281755" w:rsidR="123A16C7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F281755" w14:paraId="5301611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253DBCE0" w14:textId="19178BC1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1278A5BD">
              <w:rPr>
                <w:rFonts w:ascii="Garamond" w:hAnsi="Garamond"/>
                <w:b w:val="1"/>
                <w:bCs w:val="1"/>
                <w:sz w:val="24"/>
                <w:szCs w:val="24"/>
              </w:rPr>
              <w:t>86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6DDF62B7" w14:textId="3F06F551">
            <w:p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Correspondence</w:t>
            </w: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2909665F" w:rsidP="3F281755" w:rsidRDefault="2909665F" w14:paraId="7CC7CE70" w14:textId="0F7A37B4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F281755" w:rsidR="7073C99A">
              <w:rPr>
                <w:rFonts w:ascii="Garamond" w:hAnsi="Garamond"/>
                <w:sz w:val="24"/>
                <w:szCs w:val="24"/>
              </w:rPr>
              <w:t>The village walkabout with ERYC will take place in Wednesday 14</w:t>
            </w:r>
            <w:r w:rsidRPr="3F281755" w:rsidR="7073C99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3F281755" w:rsidR="7073C99A">
              <w:rPr>
                <w:rFonts w:ascii="Garamond" w:hAnsi="Garamond"/>
                <w:sz w:val="24"/>
                <w:szCs w:val="24"/>
              </w:rPr>
              <w:t xml:space="preserve"> August at 9.45am</w:t>
            </w:r>
            <w:r w:rsidRPr="3F281755" w:rsidR="0292B7ED">
              <w:rPr>
                <w:rFonts w:ascii="Garamond" w:hAnsi="Garamond"/>
                <w:sz w:val="24"/>
                <w:szCs w:val="24"/>
              </w:rPr>
              <w:t>.</w:t>
            </w:r>
          </w:p>
          <w:p w:rsidR="2909665F" w:rsidP="3F281755" w:rsidRDefault="2909665F" w14:paraId="15FCBF96" w14:textId="69A8DF5C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F281755" w:rsidR="0292B7ED">
              <w:rPr>
                <w:rFonts w:ascii="Garamond" w:hAnsi="Garamond"/>
                <w:sz w:val="24"/>
                <w:szCs w:val="24"/>
              </w:rPr>
              <w:t>Wetwang</w:t>
            </w:r>
            <w:r w:rsidRPr="3F281755" w:rsidR="0292B7ED">
              <w:rPr>
                <w:rFonts w:ascii="Garamond" w:hAnsi="Garamond"/>
                <w:sz w:val="24"/>
                <w:szCs w:val="24"/>
              </w:rPr>
              <w:t xml:space="preserve"> Parish Council have been granted permission to fill the Councillor vacancies by co-option.</w:t>
            </w:r>
          </w:p>
          <w:p w:rsidR="2909665F" w:rsidP="3F281755" w:rsidRDefault="2909665F" w14:paraId="7307025C" w14:textId="0E0FDECD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  <w:r w:rsidRPr="3F281755" w:rsidR="6FAB922F">
              <w:rPr>
                <w:rFonts w:ascii="Garamond" w:hAnsi="Garamond"/>
                <w:sz w:val="24"/>
                <w:szCs w:val="24"/>
              </w:rPr>
              <w:t>The resignation of Christopher Smith was received and accepted. Chris was thanked for his dedication and hard work whilst a member of the Parish Council.</w:t>
            </w:r>
          </w:p>
          <w:p w:rsidR="2909665F" w:rsidP="3F281755" w:rsidRDefault="2909665F" w14:paraId="39BC0320" w14:textId="1BD170C2">
            <w:pPr>
              <w:pStyle w:val="ListParagraph"/>
              <w:numPr>
                <w:ilvl w:val="0"/>
                <w:numId w:val="42"/>
              </w:numPr>
              <w:spacing w:after="200" w:line="276" w:lineRule="auto"/>
              <w:rPr>
                <w:rFonts w:ascii="Garamond" w:hAnsi="Garamond"/>
                <w:noProof w:val="0"/>
                <w:sz w:val="24"/>
                <w:szCs w:val="24"/>
                <w:lang w:val="en-GB"/>
              </w:rPr>
            </w:pPr>
            <w:r w:rsidRPr="3F281755" w:rsidR="5528CBD8">
              <w:rPr>
                <w:rFonts w:ascii="Garamond" w:hAnsi="Garamond"/>
                <w:sz w:val="24"/>
                <w:szCs w:val="24"/>
              </w:rPr>
              <w:t xml:space="preserve">Request for Parish beacon – the siting of a beacon was </w:t>
            </w:r>
            <w:r w:rsidRPr="3F281755" w:rsidR="6D464E6B">
              <w:rPr>
                <w:rFonts w:ascii="Garamond" w:hAnsi="Garamond"/>
                <w:sz w:val="24"/>
                <w:szCs w:val="24"/>
              </w:rPr>
              <w:t>discussed,</w:t>
            </w:r>
            <w:r w:rsidRPr="3F281755" w:rsidR="5528CBD8">
              <w:rPr>
                <w:rFonts w:ascii="Garamond" w:hAnsi="Garamond"/>
                <w:sz w:val="24"/>
                <w:szCs w:val="24"/>
              </w:rPr>
              <w:t xml:space="preserve"> and costs were prohibitive</w:t>
            </w:r>
            <w:r w:rsidRPr="3F281755" w:rsidR="16B677C8">
              <w:rPr>
                <w:rFonts w:ascii="Garamond" w:hAnsi="Garamond"/>
                <w:sz w:val="24"/>
                <w:szCs w:val="24"/>
              </w:rPr>
              <w:t>. Parish Council to consider the location and potential purchase of a flagpole at a future meeting.</w:t>
            </w:r>
          </w:p>
        </w:tc>
      </w:tr>
      <w:tr w:rsidR="2909665F" w:rsidTr="3F281755" w14:paraId="0D2C66C3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70B2960E" w14:textId="11479FDF">
            <w:pPr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1273C10F" w:rsidR="70657DE3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87</w:t>
            </w:r>
            <w:r w:rsidRPr="1273C10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3F281755" w:rsidRDefault="2909665F" w14:paraId="6CC194B4" w14:textId="6D1DCE0A">
            <w:pPr>
              <w:ind/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Matters Arising </w:t>
            </w:r>
          </w:p>
          <w:p w:rsidR="2909665F" w:rsidP="3F281755" w:rsidRDefault="2909665F" w14:paraId="2D2BD77F" w14:textId="1F354256">
            <w:pPr>
              <w:pStyle w:val="ListParagraph"/>
              <w:numPr>
                <w:ilvl w:val="0"/>
                <w:numId w:val="43"/>
              </w:numPr>
              <w:ind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3F281755" w:rsidR="540DE465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Councillor McCormack has cleared and painted the pump at the top of Station Hill</w:t>
            </w:r>
          </w:p>
          <w:p w:rsidR="2909665F" w:rsidP="3F281755" w:rsidRDefault="2909665F" w14:paraId="0FF34A1A" w14:textId="2B2441E0">
            <w:pPr>
              <w:pStyle w:val="ListParagraph"/>
              <w:numPr>
                <w:ilvl w:val="0"/>
                <w:numId w:val="43"/>
              </w:numPr>
              <w:ind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3F281755" w:rsidR="540DE465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The speed survey on Main Street was carried out in 2021</w:t>
            </w:r>
            <w:r w:rsidRPr="3F281755" w:rsidR="1A8D98E8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, these are re-conducted every 5 years.</w:t>
            </w:r>
          </w:p>
        </w:tc>
      </w:tr>
      <w:tr w:rsidR="2909665F" w:rsidTr="3F281755" w14:paraId="36F834D2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B3524D9" w14:textId="2304D01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2F0DA2C2">
              <w:rPr>
                <w:rFonts w:ascii="Garamond" w:hAnsi="Garamond"/>
                <w:b w:val="1"/>
                <w:bCs w:val="1"/>
                <w:sz w:val="24"/>
                <w:szCs w:val="24"/>
              </w:rPr>
              <w:t>88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2FEADE6" w14:textId="2453ADAE">
            <w:pPr>
              <w:rPr>
                <w:rFonts w:ascii="Garamond" w:hAnsi="Garamond"/>
                <w:sz w:val="24"/>
                <w:szCs w:val="24"/>
              </w:rPr>
            </w:pP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Approval of Minutes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 – Resolved. That the minutes of the Parish Council meeting held on Monday </w:t>
            </w:r>
            <w:r w:rsidRPr="1273C10F" w:rsidR="49EF9E88">
              <w:rPr>
                <w:rFonts w:ascii="Garamond" w:hAnsi="Garamond"/>
                <w:sz w:val="24"/>
                <w:szCs w:val="24"/>
              </w:rPr>
              <w:t>3</w:t>
            </w:r>
            <w:r w:rsidRPr="1273C10F" w:rsidR="49EF9E88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1273C10F" w:rsidR="49EF9E88">
              <w:rPr>
                <w:rFonts w:ascii="Garamond" w:hAnsi="Garamond"/>
                <w:sz w:val="24"/>
                <w:szCs w:val="24"/>
              </w:rPr>
              <w:t xml:space="preserve"> June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2024 were approved as a true and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>accurate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 record.</w:t>
            </w:r>
          </w:p>
          <w:p w:rsidR="2909665F" w:rsidP="2909665F" w:rsidRDefault="2909665F" w14:paraId="0EE26C6A" w14:textId="637AA878">
            <w:p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Proposer: </w:t>
            </w:r>
            <w:r w:rsidRPr="3F281755" w:rsidR="4337DC02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1147A362" w14:textId="53D915BE">
            <w:p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3F281755" w:rsidR="1A4E45AA">
              <w:rPr>
                <w:rFonts w:ascii="Garamond" w:hAnsi="Garamond"/>
                <w:sz w:val="24"/>
                <w:szCs w:val="24"/>
              </w:rPr>
              <w:t>Campkin</w:t>
            </w:r>
          </w:p>
          <w:p w:rsidR="2909665F" w:rsidP="2909665F" w:rsidRDefault="2909665F" w14:paraId="6A826743" w14:textId="3DF3731B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3F281755" w14:paraId="4370F8F1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D50B03F" w14:textId="054AC20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2340637C">
              <w:rPr>
                <w:rFonts w:ascii="Garamond" w:hAnsi="Garamond"/>
                <w:b w:val="1"/>
                <w:bCs w:val="1"/>
                <w:sz w:val="24"/>
                <w:szCs w:val="24"/>
              </w:rPr>
              <w:t>89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1966CC21" w14:textId="3A824C6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Reports from Committees and Representatives</w:t>
            </w:r>
          </w:p>
          <w:p w:rsidR="2909665F" w:rsidP="2909665F" w:rsidRDefault="2909665F" w14:paraId="799D0B78" w14:textId="6EBA47D3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Community Hall</w:t>
            </w: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</w:t>
            </w:r>
            <w:r w:rsidRPr="3F281755" w:rsidR="142F4150">
              <w:rPr>
                <w:rFonts w:ascii="Garamond" w:hAnsi="Garamond"/>
                <w:color w:val="auto"/>
                <w:sz w:val="24"/>
                <w:szCs w:val="24"/>
              </w:rPr>
              <w:t xml:space="preserve"> none.</w:t>
            </w:r>
          </w:p>
          <w:p w:rsidR="2909665F" w:rsidP="2909665F" w:rsidRDefault="2909665F" w14:paraId="16E44E01" w14:textId="2C75C99E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Wetwang</w:t>
            </w: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 Primary School</w:t>
            </w: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– </w:t>
            </w:r>
            <w:r w:rsidRPr="3F281755" w:rsidR="665A2592">
              <w:rPr>
                <w:rFonts w:ascii="Garamond" w:hAnsi="Garamond"/>
                <w:color w:val="auto"/>
                <w:sz w:val="24"/>
                <w:szCs w:val="24"/>
              </w:rPr>
              <w:t xml:space="preserve">Enquires have been received for new starters and the school is in a good financial position. There are some vacancies on the Board of Governors and applications are welcomed. </w:t>
            </w:r>
            <w:proofErr w:type="spellStart"/>
            <w:r w:rsidRPr="3F281755" w:rsidR="665A2592">
              <w:rPr>
                <w:rFonts w:ascii="Garamond" w:hAnsi="Garamond"/>
                <w:color w:val="auto"/>
                <w:sz w:val="24"/>
                <w:szCs w:val="24"/>
              </w:rPr>
              <w:t>Sled</w:t>
            </w:r>
            <w:r w:rsidRPr="3F281755" w:rsidR="5EC3F5E0">
              <w:rPr>
                <w:rFonts w:ascii="Garamond" w:hAnsi="Garamond"/>
                <w:color w:val="auto"/>
                <w:sz w:val="24"/>
                <w:szCs w:val="24"/>
              </w:rPr>
              <w:t>mere</w:t>
            </w:r>
            <w:proofErr w:type="spellEnd"/>
            <w:r w:rsidRPr="3F281755" w:rsidR="5EC3F5E0">
              <w:rPr>
                <w:rFonts w:ascii="Garamond" w:hAnsi="Garamond"/>
                <w:color w:val="auto"/>
                <w:sz w:val="24"/>
                <w:szCs w:val="24"/>
              </w:rPr>
              <w:t xml:space="preserve"> School has also received a ‘Good’ Ofsted rating.</w:t>
            </w:r>
          </w:p>
          <w:p w:rsidR="2909665F" w:rsidP="3F281755" w:rsidRDefault="2909665F" w14:paraId="356BDFBD" w14:textId="55344BCD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 xml:space="preserve">Other Community Groups: </w:t>
            </w:r>
          </w:p>
          <w:p w:rsidR="2C9DF67A" w:rsidP="3F281755" w:rsidRDefault="2C9DF67A" w14:paraId="1E9FCEDA" w14:textId="0C183938">
            <w:pPr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</w:pPr>
            <w:r w:rsidRPr="3F281755" w:rsidR="2C9DF67A">
              <w:rPr>
                <w:rFonts w:ascii="Garamond" w:hAnsi="Garamond"/>
                <w:i w:val="1"/>
                <w:iCs w:val="1"/>
                <w:color w:val="auto"/>
                <w:sz w:val="24"/>
                <w:szCs w:val="24"/>
              </w:rPr>
              <w:t>Village Show</w:t>
            </w:r>
          </w:p>
          <w:p w:rsidR="2C9DF67A" w:rsidP="3F281755" w:rsidRDefault="2C9DF67A" w14:paraId="7EA15870" w14:textId="4A91F68E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  <w:r w:rsidRPr="3F281755" w:rsidR="2C9DF67A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A written report from Councillor Wilson was </w:t>
            </w:r>
            <w:proofErr w:type="spellStart"/>
            <w:r w:rsidRPr="3F281755" w:rsidR="2C9DF67A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recieved</w:t>
            </w:r>
            <w:proofErr w:type="spellEnd"/>
            <w:r w:rsidRPr="3F281755" w:rsidR="2C9DF67A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. The village show will take place on Saturday 27</w:t>
            </w:r>
            <w:r w:rsidRPr="3F281755" w:rsidR="2C9DF67A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  <w:vertAlign w:val="superscript"/>
              </w:rPr>
              <w:t>th</w:t>
            </w:r>
            <w:r w:rsidRPr="3F281755" w:rsidR="2C9DF67A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 xml:space="preserve"> July 2024 and there are 86 classes to enter. There are 3 ne</w:t>
            </w:r>
            <w:r w:rsidRPr="3F281755" w:rsidR="0D5F9A07"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  <w:t>w committee members which takes the total to 8. The Parish Council Chairman has been asked to present the prizes.</w:t>
            </w:r>
          </w:p>
          <w:p w:rsidR="2909665F" w:rsidP="1273C10F" w:rsidRDefault="2909665F" w14:paraId="5C16C0AC" w14:textId="1B3B8C77">
            <w:pPr>
              <w:rPr>
                <w:rFonts w:ascii="Garamond" w:hAnsi="Garamond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 w:rsidR="2909665F" w:rsidTr="3F281755" w14:paraId="0795BFE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3000D338" w14:textId="1D90DFE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0EBFADEB">
              <w:rPr>
                <w:rFonts w:ascii="Garamond" w:hAnsi="Garamond"/>
                <w:b w:val="1"/>
                <w:bCs w:val="1"/>
                <w:sz w:val="24"/>
                <w:szCs w:val="24"/>
              </w:rPr>
              <w:t>90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F9B954D" w14:textId="6B80FBA0">
            <w:p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Planning Applications </w:t>
            </w:r>
          </w:p>
          <w:p w:rsidR="2909665F" w:rsidP="2909665F" w:rsidRDefault="2909665F" w14:paraId="1A0E4965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consider applications for Planning Permission upon which the Parish Council has been consulted:</w:t>
            </w:r>
          </w:p>
          <w:p w:rsidR="2909665F" w:rsidP="2909665F" w:rsidRDefault="2909665F" w14:paraId="1525344D">
            <w:pPr>
              <w:pStyle w:val="ListParagraph"/>
              <w:ind w:left="1440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1989"/>
              <w:gridCol w:w="2673"/>
            </w:tblGrid>
            <w:tr w:rsidR="2909665F" w:rsidTr="2909665F" w14:paraId="5F101C3F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49F65C74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017E7BF9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722EA3DB" w14:textId="3587A13B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Comments</w:t>
                  </w:r>
                </w:p>
              </w:tc>
            </w:tr>
            <w:tr w:rsidR="2909665F" w:rsidTr="2909665F" w14:paraId="2923A7CA">
              <w:trPr>
                <w:trHeight w:val="224"/>
              </w:trPr>
              <w:tc>
                <w:tcPr>
                  <w:tcW w:w="3078" w:type="dxa"/>
                  <w:tcMar/>
                </w:tcPr>
                <w:p w:rsidR="2909665F" w:rsidP="2909665F" w:rsidRDefault="2909665F" w14:paraId="30002089" w14:textId="3016A293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1989" w:type="dxa"/>
                  <w:tcMar/>
                </w:tcPr>
                <w:p w:rsidR="2909665F" w:rsidP="2909665F" w:rsidRDefault="2909665F" w14:paraId="585E0342" w14:textId="78D780E2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673" w:type="dxa"/>
                  <w:tcMar/>
                </w:tcPr>
                <w:p w:rsidR="2909665F" w:rsidP="2909665F" w:rsidRDefault="2909665F" w14:paraId="39EAC02B" w14:textId="1C5E88C6">
                  <w:pPr>
                    <w:pStyle w:val="ListParagraph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2909665F" w:rsidP="2909665F" w:rsidRDefault="2909665F" w14:paraId="7A332CA3" w14:textId="46CA766C">
            <w:pPr>
              <w:pStyle w:val="Normal"/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</w:p>
          <w:p w:rsidR="2909665F" w:rsidP="2909665F" w:rsidRDefault="2909665F" w14:paraId="3BAC44BC" w14:textId="53594AED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  <w:b w:val="1"/>
                <w:bCs w:val="1"/>
                <w:smallCap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To receive an update 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n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previo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us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 applications consulted 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389"/>
              <w:gridCol w:w="2475"/>
              <w:gridCol w:w="1877"/>
            </w:tblGrid>
            <w:tr w:rsidR="2909665F" w:rsidTr="1273C10F" w14:paraId="3B923A66">
              <w:trPr>
                <w:trHeight w:val="226"/>
              </w:trPr>
              <w:tc>
                <w:tcPr>
                  <w:tcW w:w="3389" w:type="dxa"/>
                  <w:tcMar/>
                </w:tcPr>
                <w:p w:rsidR="2909665F" w:rsidP="2909665F" w:rsidRDefault="2909665F" w14:paraId="7B1A69B6" w14:textId="3A5F097A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Proposal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14FF97FA" w14:textId="1DDD6E4A">
                  <w:pPr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Times New Roman" w:cs="Arial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Location</w:t>
                  </w: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3B0A6C68" w14:textId="1E299D06">
                  <w:pPr>
                    <w:pStyle w:val="ListParagraph"/>
                    <w:ind w:left="0"/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Decision</w:t>
                  </w:r>
                </w:p>
              </w:tc>
            </w:tr>
            <w:tr w:rsidR="2909665F" w:rsidTr="1273C10F" w14:paraId="529223E7">
              <w:trPr>
                <w:trHeight w:val="510"/>
              </w:trPr>
              <w:tc>
                <w:tcPr>
                  <w:tcW w:w="3389" w:type="dxa"/>
                  <w:tcMar/>
                </w:tcPr>
                <w:p w:rsidR="2909665F" w:rsidP="1273C10F" w:rsidRDefault="2909665F" w14:paraId="0E617748" w14:textId="436C3252">
                  <w:pPr>
                    <w:pStyle w:val="ListParagraph"/>
                    <w:spacing w:before="0" w:beforeAutospacing="off" w:after="0" w:afterAutospacing="off" w:line="240" w:lineRule="auto"/>
                    <w:ind w:left="0"/>
                    <w:rPr>
                      <w:rFonts w:ascii="Garamond" w:hAnsi="Garamond"/>
                      <w:b w:val="1"/>
                      <w:bCs w:val="1"/>
                      <w:caps w:val="0"/>
                      <w:smallCaps w:val="1"/>
                      <w:color w:val="auto" w:themeColor="text1" w:themeTint="FF" w:themeShade="FF"/>
                      <w:sz w:val="24"/>
                      <w:szCs w:val="24"/>
                    </w:rPr>
                  </w:pPr>
                  <w:r w:rsidRPr="1273C10F" w:rsidR="2C17F8B5">
                    <w:rPr>
                      <w:rFonts w:ascii="Garamond" w:hAnsi="Garamond"/>
                      <w:b w:val="1"/>
                      <w:bCs w:val="1"/>
                      <w:smallCaps w:val="1"/>
                      <w:color w:val="auto"/>
                      <w:sz w:val="24"/>
                      <w:szCs w:val="24"/>
                    </w:rPr>
                    <w:t>None</w:t>
                  </w:r>
                </w:p>
              </w:tc>
              <w:tc>
                <w:tcPr>
                  <w:tcW w:w="2475" w:type="dxa"/>
                  <w:tcMar/>
                </w:tcPr>
                <w:p w:rsidR="2909665F" w:rsidP="2909665F" w:rsidRDefault="2909665F" w14:paraId="74B177D5" w14:textId="5C54AB87">
                  <w:pPr>
                    <w:spacing w:before="0" w:beforeAutospacing="off" w:after="0" w:afterAutospacing="off" w:line="276" w:lineRule="auto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2"/>
                      <w:szCs w:val="22"/>
                    </w:rPr>
                  </w:pPr>
                </w:p>
              </w:tc>
              <w:tc>
                <w:tcPr>
                  <w:tcW w:w="1877" w:type="dxa"/>
                  <w:tcMar/>
                </w:tcPr>
                <w:p w:rsidR="2909665F" w:rsidP="2909665F" w:rsidRDefault="2909665F" w14:paraId="4C77B3C6" w14:textId="6F09E9C8">
                  <w:pPr>
                    <w:pStyle w:val="NoSpacing"/>
                    <w:rPr>
                      <w:rFonts w:ascii="Garamond" w:hAnsi="Garamond" w:eastAsia="Garamond" w:cs="Garamond"/>
                      <w:color w:val="auto"/>
                    </w:rPr>
                  </w:pPr>
                </w:p>
              </w:tc>
            </w:tr>
          </w:tbl>
          <w:p w:rsidR="2909665F" w:rsidP="3F281755" w:rsidRDefault="2909665F" w14:paraId="797192C6" w14:textId="658C3764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</w:p>
          <w:p w:rsidR="2909665F" w:rsidP="2909665F" w:rsidRDefault="2909665F" w14:paraId="57EC72B7" w14:textId="03173BCE">
            <w:pPr>
              <w:pStyle w:val="Normal"/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7BA3589A">
              <w:rPr>
                <w:rFonts w:ascii="Garamond" w:hAnsi="Garamond"/>
                <w:color w:val="auto"/>
                <w:sz w:val="24"/>
                <w:szCs w:val="24"/>
              </w:rPr>
              <w:t>It was agreed that the Clerk would write to ERYC in relation to the demolition of redundant agricultural buildings on the Southfield Farm development</w:t>
            </w:r>
            <w:r w:rsidRPr="3F281755" w:rsidR="2EBFBDC7">
              <w:rPr>
                <w:rFonts w:ascii="Garamond" w:hAnsi="Garamond"/>
                <w:color w:val="auto"/>
                <w:sz w:val="24"/>
                <w:szCs w:val="24"/>
              </w:rPr>
              <w:t xml:space="preserve"> to remind them that Pulham Lane and Southfield Well Balk were not suitable for HGVs. In addition to this</w:t>
            </w:r>
            <w:r w:rsidRPr="3F281755" w:rsidR="22447FA7">
              <w:rPr>
                <w:rFonts w:ascii="Garamond" w:hAnsi="Garamond"/>
                <w:color w:val="auto"/>
                <w:sz w:val="24"/>
                <w:szCs w:val="24"/>
              </w:rPr>
              <w:t>,</w:t>
            </w:r>
            <w:r w:rsidRPr="3F281755" w:rsidR="2EBFBDC7">
              <w:rPr>
                <w:rFonts w:ascii="Garamond" w:hAnsi="Garamond"/>
                <w:color w:val="auto"/>
                <w:sz w:val="24"/>
                <w:szCs w:val="24"/>
              </w:rPr>
              <w:t xml:space="preserve"> it was agreed by ERYC that work on the site should not commence until the service </w:t>
            </w:r>
            <w:r w:rsidRPr="3F281755" w:rsidR="0E1EE85A">
              <w:rPr>
                <w:rFonts w:ascii="Garamond" w:hAnsi="Garamond"/>
                <w:color w:val="auto"/>
                <w:sz w:val="24"/>
                <w:szCs w:val="24"/>
              </w:rPr>
              <w:t>road off Beverley Road has been installed.</w:t>
            </w:r>
          </w:p>
        </w:tc>
      </w:tr>
      <w:tr w:rsidR="2909665F" w:rsidTr="3F281755" w14:paraId="4785B5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0FD97B3D" w14:textId="72C3C112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1273C10F" w:rsidR="01B4D845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91</w:t>
            </w:r>
            <w:r w:rsidRPr="1273C10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B72082D" w14:textId="3E648791">
            <w:pPr>
              <w:pStyle w:val="Normal"/>
              <w:tabs>
                <w:tab w:val="left" w:leader="none" w:pos="3450"/>
              </w:tabs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Parish Council Facilities: </w:t>
            </w:r>
          </w:p>
          <w:p w:rsidR="2909665F" w:rsidP="2909665F" w:rsidRDefault="2909665F" w14:paraId="7C59DCE7" w14:textId="3535648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Allotments – </w:t>
            </w:r>
            <w:r w:rsidRPr="3F281755" w:rsidR="69AFB2BD">
              <w:rPr>
                <w:rFonts w:ascii="Garamond" w:hAnsi="Garamond"/>
                <w:color w:val="auto"/>
                <w:sz w:val="24"/>
                <w:szCs w:val="24"/>
              </w:rPr>
              <w:t xml:space="preserve">a complaint has been </w:t>
            </w:r>
            <w:r w:rsidRPr="3F281755" w:rsidR="20ACD194">
              <w:rPr>
                <w:rFonts w:ascii="Garamond" w:hAnsi="Garamond"/>
                <w:color w:val="auto"/>
                <w:sz w:val="24"/>
                <w:szCs w:val="24"/>
              </w:rPr>
              <w:t>received</w:t>
            </w:r>
            <w:r w:rsidRPr="3F281755" w:rsidR="69AFB2BD">
              <w:rPr>
                <w:rFonts w:ascii="Garamond" w:hAnsi="Garamond"/>
                <w:color w:val="auto"/>
                <w:sz w:val="24"/>
                <w:szCs w:val="24"/>
              </w:rPr>
              <w:t xml:space="preserve"> from a Northfield allotment tenant regarding the hedge. The hedge will be trimmed after nesting season.</w:t>
            </w:r>
          </w:p>
          <w:p w:rsidR="2909665F" w:rsidP="2909665F" w:rsidRDefault="2909665F" w14:paraId="026E3501" w14:textId="053E15BC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Burial Ground – </w:t>
            </w:r>
            <w:r w:rsidRPr="3F281755" w:rsidR="256868E5">
              <w:rPr>
                <w:rFonts w:ascii="Garamond" w:hAnsi="Garamond"/>
                <w:color w:val="auto"/>
                <w:sz w:val="24"/>
                <w:szCs w:val="24"/>
              </w:rPr>
              <w:t>the top</w:t>
            </w:r>
            <w:r w:rsidRPr="3F281755" w:rsidR="1A57C9AE">
              <w:rPr>
                <w:rFonts w:ascii="Garamond" w:hAnsi="Garamond"/>
                <w:color w:val="auto"/>
                <w:sz w:val="24"/>
                <w:szCs w:val="24"/>
              </w:rPr>
              <w:t>s</w:t>
            </w:r>
            <w:r w:rsidRPr="3F281755" w:rsidR="256868E5">
              <w:rPr>
                <w:rFonts w:ascii="Garamond" w:hAnsi="Garamond"/>
                <w:color w:val="auto"/>
                <w:sz w:val="24"/>
                <w:szCs w:val="24"/>
              </w:rPr>
              <w:t xml:space="preserve">oil has </w:t>
            </w:r>
            <w:r w:rsidRPr="3F281755" w:rsidR="256868E5">
              <w:rPr>
                <w:rFonts w:ascii="Garamond" w:hAnsi="Garamond"/>
                <w:color w:val="auto"/>
                <w:sz w:val="24"/>
                <w:szCs w:val="24"/>
              </w:rPr>
              <w:t>arrived</w:t>
            </w:r>
            <w:r w:rsidRPr="3F281755" w:rsidR="6642F83F">
              <w:rPr>
                <w:rFonts w:ascii="Garamond" w:hAnsi="Garamond"/>
                <w:color w:val="auto"/>
                <w:sz w:val="24"/>
                <w:szCs w:val="24"/>
              </w:rPr>
              <w:t>,</w:t>
            </w:r>
            <w:r w:rsidRPr="3F281755" w:rsidR="256868E5">
              <w:rPr>
                <w:rFonts w:ascii="Garamond" w:hAnsi="Garamond"/>
                <w:color w:val="auto"/>
                <w:sz w:val="24"/>
                <w:szCs w:val="24"/>
              </w:rPr>
              <w:t xml:space="preserve"> and volunteers have been tending in the plots as required.</w:t>
            </w:r>
          </w:p>
          <w:p w:rsidR="2909665F" w:rsidP="2909665F" w:rsidRDefault="2909665F" w14:paraId="0088C3A5" w14:textId="7163DD32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>Playing Field (Station Hil</w:t>
            </w: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l) – </w:t>
            </w: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  <w:r w:rsidRPr="3F281755" w:rsidR="1C2AC64F">
              <w:rPr>
                <w:rFonts w:ascii="Garamond" w:hAnsi="Garamond"/>
                <w:color w:val="auto"/>
                <w:sz w:val="24"/>
                <w:szCs w:val="24"/>
              </w:rPr>
              <w:t xml:space="preserve"> Clerk asked to request quotation for reducing the height of the conifers.</w:t>
            </w:r>
          </w:p>
          <w:p w:rsidR="2909665F" w:rsidP="2909665F" w:rsidRDefault="2909665F" w14:paraId="38F5E5B5" w14:textId="1C6ADA86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Community Park – </w:t>
            </w:r>
            <w:r w:rsidRPr="2909665F" w:rsidR="2909665F">
              <w:rPr>
                <w:rFonts w:ascii="Garamond" w:hAnsi="Garamond"/>
                <w:color w:val="auto"/>
                <w:sz w:val="24"/>
                <w:szCs w:val="24"/>
              </w:rPr>
              <w:t>no issues.</w:t>
            </w:r>
          </w:p>
          <w:p w:rsidR="2909665F" w:rsidP="2909665F" w:rsidRDefault="2909665F" w14:paraId="322DEE40" w14:textId="2D66C069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Bus Shelter – </w:t>
            </w:r>
            <w:r w:rsidRPr="3F281755" w:rsidR="1C649AE7">
              <w:rPr>
                <w:rFonts w:ascii="Garamond" w:hAnsi="Garamond"/>
                <w:color w:val="auto"/>
                <w:sz w:val="24"/>
                <w:szCs w:val="24"/>
              </w:rPr>
              <w:t>gutters require cleaning. Councillors to ask local window cleaner.</w:t>
            </w:r>
          </w:p>
          <w:p w:rsidR="2909665F" w:rsidP="2909665F" w:rsidRDefault="2909665F" w14:paraId="450056F6" w14:textId="1EA45420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auto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color w:val="auto"/>
                <w:sz w:val="24"/>
                <w:szCs w:val="24"/>
              </w:rPr>
              <w:t xml:space="preserve">Village Pond – </w:t>
            </w:r>
            <w:r w:rsidRPr="3F281755" w:rsidR="5AE81AF3">
              <w:rPr>
                <w:rFonts w:ascii="Garamond" w:hAnsi="Garamond"/>
                <w:color w:val="auto"/>
                <w:sz w:val="24"/>
                <w:szCs w:val="24"/>
              </w:rPr>
              <w:t>Councillor Dixon has donated some plants for the pond</w:t>
            </w:r>
            <w:r w:rsidRPr="3F281755" w:rsidR="3EF2C9DD">
              <w:rPr>
                <w:rFonts w:ascii="Garamond" w:hAnsi="Garamond"/>
                <w:color w:val="auto"/>
                <w:sz w:val="24"/>
                <w:szCs w:val="24"/>
              </w:rPr>
              <w:t>.</w:t>
            </w:r>
          </w:p>
        </w:tc>
      </w:tr>
      <w:tr w:rsidR="2909665F" w:rsidTr="3F281755" w14:paraId="34527BE9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06C191E" w14:textId="0C7AA132">
            <w:pPr>
              <w:pStyle w:val="Normal"/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7BEB08A6">
              <w:rPr>
                <w:rFonts w:ascii="Garamond" w:hAnsi="Garamond"/>
                <w:b w:val="1"/>
                <w:bCs w:val="1"/>
                <w:sz w:val="24"/>
                <w:szCs w:val="24"/>
              </w:rPr>
              <w:t>92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516BDAD7" w14:textId="3C1EEA4E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Finance – </w:t>
            </w:r>
            <w:r w:rsidRPr="2909665F" w:rsidR="2909665F">
              <w:rPr>
                <w:rFonts w:ascii="Garamond" w:hAnsi="Garamond"/>
                <w:sz w:val="24"/>
                <w:szCs w:val="24"/>
              </w:rPr>
              <w:t>Resolved.</w:t>
            </w:r>
          </w:p>
          <w:p w:rsidR="2909665F" w:rsidP="2909665F" w:rsidRDefault="2909665F" w14:paraId="3BCA80DF" w14:textId="1195F76D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note pre-approved bank payments and debit card purchases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247"/>
              <w:gridCol w:w="1263"/>
              <w:gridCol w:w="2453"/>
            </w:tblGrid>
            <w:tr w:rsidR="2909665F" w:rsidTr="1273C10F" w14:paraId="5C0B0D5A">
              <w:trPr>
                <w:trHeight w:val="405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3E164633" w14:textId="08F3BF08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Clerk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F2FAF57" w14:textId="054F47D1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Salary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133BBB95" w14:textId="1E6F1C3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  <w:p w:rsidR="2909665F" w:rsidP="2909665F" w:rsidRDefault="2909665F" w14:paraId="28E418ED" w14:textId="17A5A4F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  <w:p w:rsidR="2909665F" w:rsidP="2909665F" w:rsidRDefault="2909665F" w14:paraId="0AD8E521" w14:textId="21AF7D65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F76C794" w14:textId="244D16B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Standing Order</w:t>
                  </w:r>
                </w:p>
              </w:tc>
            </w:tr>
            <w:tr w:rsidR="2909665F" w:rsidTr="1273C10F" w14:paraId="0F0AB4DD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A99F38C" w14:textId="13FDC40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HMRC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22CEBF10" w14:textId="05FF3E5A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Tax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D9F5E6B" w14:textId="43C1E14D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redacted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674CDFF" w14:textId="28E5D0D3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1273C10F" w14:paraId="1CC24262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651029EB" w14:textId="0E16B75C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Sovereign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397AAF9E" w14:textId="0A917DD6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Playpark inspection and maintenance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4EB32109" w14:textId="49CFA482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£17.99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2909665F" w:rsidP="2909665F" w:rsidRDefault="2909665F" w14:paraId="000255E4" w14:textId="26785246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2909665F" w:rsidR="2909665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sz w:val="24"/>
                      <w:szCs w:val="24"/>
                      <w:lang w:val="en-GB"/>
                    </w:rPr>
                    <w:t>Direct Debit</w:t>
                  </w:r>
                </w:p>
              </w:tc>
            </w:tr>
            <w:tr w:rsidR="2909665F" w:rsidTr="1273C10F" w14:paraId="6153E0B4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1273C10F" w:rsidRDefault="1273C10F" w14:paraId="5AE4DF08" w14:textId="71C3B029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Printerland</w:t>
                  </w:r>
                </w:p>
              </w:tc>
              <w:tc>
                <w:tcPr>
                  <w:tcW w:w="2247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1273C10F" w:rsidRDefault="1273C10F" w14:paraId="501D3CD1" w14:textId="266C1D17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Printer and ink</w:t>
                  </w:r>
                </w:p>
              </w:tc>
              <w:tc>
                <w:tcPr>
                  <w:tcW w:w="126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1273C10F" w:rsidRDefault="1273C10F" w14:paraId="5E65A861" w14:textId="3F821E2B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£300.96</w:t>
                  </w:r>
                </w:p>
              </w:tc>
              <w:tc>
                <w:tcPr>
                  <w:tcW w:w="2453" w:type="dxa"/>
                  <w:tcMar>
                    <w:left w:w="105" w:type="dxa"/>
                    <w:right w:w="105" w:type="dxa"/>
                  </w:tcMar>
                  <w:vAlign w:val="center"/>
                </w:tcPr>
                <w:p w:rsidR="1273C10F" w:rsidP="1273C10F" w:rsidRDefault="1273C10F" w14:paraId="3DFDB20E" w14:textId="242C2A47">
                  <w:pPr>
                    <w:spacing w:after="200" w:line="276" w:lineRule="auto"/>
                    <w:ind w:left="0"/>
                    <w:jc w:val="left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Debit Card</w:t>
                  </w:r>
                </w:p>
              </w:tc>
            </w:tr>
          </w:tbl>
          <w:p w:rsidR="2909665F" w:rsidP="2909665F" w:rsidRDefault="2909665F" w14:paraId="17E5A92D" w14:textId="3AE150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909665F" w:rsidR="2909665F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approve the schedule of accounts for payment:</w:t>
            </w:r>
          </w:p>
          <w:tbl>
            <w:tblPr>
              <w:tblStyle w:val="TableGrid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746"/>
              <w:gridCol w:w="2159"/>
              <w:gridCol w:w="1057"/>
            </w:tblGrid>
            <w:tr w:rsidR="2909665F" w:rsidTr="1273C10F" w14:paraId="514D8AB0">
              <w:trPr>
                <w:trHeight w:val="300"/>
              </w:trPr>
              <w:tc>
                <w:tcPr>
                  <w:tcW w:w="177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1273C10F" w:rsidRDefault="1273C10F" w14:paraId="672E01EF" w14:textId="78A0E2AB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Village Show</w:t>
                  </w:r>
                </w:p>
              </w:tc>
              <w:tc>
                <w:tcPr>
                  <w:tcW w:w="2746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1273C10F" w:rsidRDefault="1273C10F" w14:paraId="488FCC8A" w14:textId="2BB4350B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float</w:t>
                  </w:r>
                </w:p>
              </w:tc>
              <w:tc>
                <w:tcPr>
                  <w:tcW w:w="2159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1273C10F" w:rsidRDefault="1273C10F" w14:paraId="1878722D" w14:textId="164DED39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£200.00</w:t>
                  </w:r>
                </w:p>
              </w:tc>
              <w:tc>
                <w:tcPr>
                  <w:tcW w:w="1057" w:type="dxa"/>
                  <w:tcMar>
                    <w:left w:w="105" w:type="dxa"/>
                    <w:right w:w="105" w:type="dxa"/>
                  </w:tcMar>
                  <w:vAlign w:val="top"/>
                </w:tcPr>
                <w:p w:rsidR="1273C10F" w:rsidP="1273C10F" w:rsidRDefault="1273C10F" w14:paraId="5F4DF367" w14:textId="6D04D5CF">
                  <w:pPr>
                    <w:spacing w:after="200" w:line="276" w:lineRule="auto"/>
                    <w:ind w:left="0"/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</w:rPr>
                  </w:pPr>
                  <w:r w:rsidRPr="1273C10F" w:rsidR="1273C10F">
                    <w:rPr>
                      <w:rFonts w:ascii="Garamond" w:hAnsi="Garamond" w:eastAsia="Garamond" w:cs="Garamond"/>
                      <w:b w:val="0"/>
                      <w:bCs w:val="0"/>
                      <w:i w:val="0"/>
                      <w:iCs w:val="0"/>
                      <w:caps w:val="0"/>
                      <w:smallCaps w:val="0"/>
                      <w:color w:val="000000" w:themeColor="text1" w:themeTint="FF" w:themeShade="FF"/>
                      <w:sz w:val="24"/>
                      <w:szCs w:val="24"/>
                      <w:lang w:val="en-GB"/>
                    </w:rPr>
                    <w:t>cash</w:t>
                  </w:r>
                </w:p>
              </w:tc>
            </w:tr>
          </w:tbl>
          <w:p w:rsidR="1273C10F" w:rsidP="1273C10F" w:rsidRDefault="1273C10F" w14:paraId="0AD732D8" w14:textId="4DAA18EF">
            <w:pPr>
              <w:pStyle w:val="Normal"/>
              <w:spacing w:after="200"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36332175" w:rsidP="3F281755" w:rsidRDefault="36332175" w14:paraId="33242699" w14:textId="7FB1F18F">
            <w:pPr>
              <w:pStyle w:val="Normal"/>
              <w:spacing w:after="200"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36332175">
              <w:rPr>
                <w:rFonts w:ascii="Garamond" w:hAnsi="Garamond"/>
                <w:sz w:val="24"/>
                <w:szCs w:val="24"/>
              </w:rPr>
              <w:t>It was requested that the village show committee submit itemised accounts.</w:t>
            </w:r>
          </w:p>
          <w:p w:rsidR="2909665F" w:rsidP="1273C10F" w:rsidRDefault="2909665F" w14:paraId="130DBA13" w14:textId="27735F1E">
            <w:pPr>
              <w:pStyle w:val="Normal"/>
              <w:spacing w:after="200" w:line="276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Proposed: </w:t>
            </w:r>
            <w:r w:rsidRPr="3F281755" w:rsidR="0D374CD5">
              <w:rPr>
                <w:rFonts w:ascii="Garamond" w:hAnsi="Garamond"/>
                <w:sz w:val="24"/>
                <w:szCs w:val="24"/>
              </w:rPr>
              <w:t>Clark</w:t>
            </w:r>
          </w:p>
          <w:p w:rsidR="2909665F" w:rsidP="2909665F" w:rsidRDefault="2909665F" w14:paraId="643A14C8" w14:textId="17A65585">
            <w:pPr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 xml:space="preserve">Seconded: </w:t>
            </w:r>
            <w:r w:rsidRPr="3F281755" w:rsidR="75DC6AAA">
              <w:rPr>
                <w:rFonts w:ascii="Garamond" w:hAnsi="Garamond"/>
                <w:sz w:val="24"/>
                <w:szCs w:val="24"/>
              </w:rPr>
              <w:t>Dixon</w:t>
            </w:r>
          </w:p>
          <w:p w:rsidR="2909665F" w:rsidP="2909665F" w:rsidRDefault="2909665F" w14:paraId="133761B9" w14:textId="16ACAF27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In favour: All</w:t>
            </w:r>
          </w:p>
        </w:tc>
      </w:tr>
      <w:tr w:rsidR="2909665F" w:rsidTr="3F281755" w14:paraId="65FEBB2C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5638547C" w14:textId="46F878CD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2B3B2161">
              <w:rPr>
                <w:rFonts w:ascii="Garamond" w:hAnsi="Garamond"/>
                <w:b w:val="1"/>
                <w:bCs w:val="1"/>
                <w:sz w:val="24"/>
                <w:szCs w:val="24"/>
              </w:rPr>
              <w:t>93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4C259CD3" w14:textId="0E9B3E08">
            <w:pPr>
              <w:rPr>
                <w:rFonts w:ascii="Garamond" w:hAnsi="Garamond"/>
                <w:sz w:val="24"/>
                <w:szCs w:val="24"/>
              </w:rPr>
            </w:pP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Maintenance of the Village </w:t>
            </w:r>
          </w:p>
          <w:p w:rsidR="2909665F" w:rsidP="3F281755" w:rsidRDefault="2909665F" w14:paraId="69926995" w14:textId="4D1A9B48">
            <w:pPr>
              <w:pStyle w:val="ListParagraph"/>
              <w:numPr>
                <w:ilvl w:val="0"/>
                <w:numId w:val="44"/>
              </w:numPr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3F281755" w:rsidR="208C8320">
              <w:rPr>
                <w:rFonts w:ascii="Garamond" w:hAnsi="Garamond"/>
                <w:b w:val="0"/>
                <w:bCs w:val="0"/>
                <w:sz w:val="24"/>
                <w:szCs w:val="24"/>
              </w:rPr>
              <w:t>Village Taskforce report 2022 – Clerk to circulate and Highways sub-committee to check if actio</w:t>
            </w:r>
            <w:r w:rsidRPr="3F281755" w:rsidR="72A3E148">
              <w:rPr>
                <w:rFonts w:ascii="Garamond" w:hAnsi="Garamond"/>
                <w:b w:val="0"/>
                <w:bCs w:val="0"/>
                <w:sz w:val="24"/>
                <w:szCs w:val="24"/>
              </w:rPr>
              <w:t>ns have been completed by ERYC.</w:t>
            </w:r>
          </w:p>
        </w:tc>
      </w:tr>
      <w:tr w:rsidR="2909665F" w:rsidTr="3F281755" w14:paraId="068CA0AF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25BA8F79" w14:textId="5AE4A7D3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1273C10F" w:rsidR="0A600D56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94</w:t>
            </w:r>
            <w:r w:rsidRPr="1273C10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2C46D6F" w14:textId="395BBC42">
            <w:pPr>
              <w:pStyle w:val="Normal"/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>Wetwang</w:t>
            </w:r>
            <w:r w:rsidRPr="2909665F" w:rsidR="2909665F">
              <w:rPr>
                <w:rFonts w:ascii="Garamond" w:hAnsi="Garamond"/>
                <w:b w:val="1"/>
                <w:bCs w:val="1"/>
                <w:color w:val="auto"/>
                <w:sz w:val="24"/>
                <w:szCs w:val="24"/>
              </w:rPr>
              <w:t xml:space="preserve"> Active</w:t>
            </w:r>
          </w:p>
          <w:p w:rsidR="2909665F" w:rsidP="2909665F" w:rsidRDefault="2909665F" w14:paraId="0FBF2FDE" w14:textId="172C52E8">
            <w:pPr>
              <w:pStyle w:val="Normal"/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</w:pPr>
            <w:r w:rsidRPr="3F281755" w:rsidR="4DE74B3B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 xml:space="preserve">The report was discussed, and the initiative will be given over to the Promotion of the Village sub-committee for </w:t>
            </w:r>
            <w:r w:rsidRPr="3F281755" w:rsidR="4DE74B3B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development</w:t>
            </w:r>
            <w:r w:rsidRPr="3F281755" w:rsidR="4DE74B3B">
              <w:rPr>
                <w:rFonts w:ascii="Garamond" w:hAnsi="Garamond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2909665F" w:rsidTr="3F281755" w14:paraId="60F17407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17E0C662" w14:textId="25518C68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55A01A26">
              <w:rPr>
                <w:rFonts w:ascii="Garamond" w:hAnsi="Garamond"/>
                <w:b w:val="1"/>
                <w:bCs w:val="1"/>
                <w:sz w:val="24"/>
                <w:szCs w:val="24"/>
              </w:rPr>
              <w:t>95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06C02496" w14:textId="7DE8639F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Agenda for the next meeting</w:t>
            </w:r>
          </w:p>
          <w:p w:rsidR="2909665F" w:rsidP="3F281755" w:rsidRDefault="2909665F" w14:paraId="61ABFCC3" w14:textId="1F18E377">
            <w:pPr>
              <w:pStyle w:val="ListParagraph"/>
              <w:numPr>
                <w:ilvl w:val="0"/>
                <w:numId w:val="45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66B0A1DC">
              <w:rPr>
                <w:rFonts w:ascii="Garamond" w:hAnsi="Garamond"/>
                <w:sz w:val="24"/>
                <w:szCs w:val="24"/>
              </w:rPr>
              <w:t>Thorndale Croft road surface</w:t>
            </w:r>
          </w:p>
          <w:p w:rsidR="2909665F" w:rsidP="3F281755" w:rsidRDefault="2909665F" w14:paraId="5FF312EC" w14:textId="1779F98A">
            <w:pPr>
              <w:pStyle w:val="ListParagraph"/>
              <w:numPr>
                <w:ilvl w:val="0"/>
                <w:numId w:val="45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66B0A1DC">
              <w:rPr>
                <w:rFonts w:ascii="Garamond" w:hAnsi="Garamond"/>
                <w:sz w:val="24"/>
                <w:szCs w:val="24"/>
              </w:rPr>
              <w:t>Social Media Policy</w:t>
            </w:r>
          </w:p>
          <w:p w:rsidR="2909665F" w:rsidP="3F281755" w:rsidRDefault="2909665F" w14:paraId="58B24B47" w14:textId="170FBFED">
            <w:pPr>
              <w:pStyle w:val="ListParagraph"/>
              <w:numPr>
                <w:ilvl w:val="0"/>
                <w:numId w:val="45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66B0A1DC">
              <w:rPr>
                <w:rFonts w:ascii="Garamond" w:hAnsi="Garamond"/>
                <w:sz w:val="24"/>
                <w:szCs w:val="24"/>
              </w:rPr>
              <w:t>Communications model</w:t>
            </w:r>
          </w:p>
          <w:p w:rsidR="2909665F" w:rsidP="3F281755" w:rsidRDefault="2909665F" w14:paraId="324915FD" w14:textId="39E4B003">
            <w:pPr>
              <w:pStyle w:val="ListParagraph"/>
              <w:numPr>
                <w:ilvl w:val="0"/>
                <w:numId w:val="45"/>
              </w:numPr>
              <w:rPr>
                <w:rFonts w:ascii="Garamond" w:hAnsi="Garamond"/>
                <w:sz w:val="24"/>
                <w:szCs w:val="24"/>
              </w:rPr>
            </w:pPr>
            <w:r w:rsidRPr="3F281755" w:rsidR="66B0A1DC">
              <w:rPr>
                <w:rFonts w:ascii="Garamond" w:hAnsi="Garamond"/>
                <w:sz w:val="24"/>
                <w:szCs w:val="24"/>
              </w:rPr>
              <w:t>Website update</w:t>
            </w:r>
          </w:p>
          <w:p w:rsidR="2909665F" w:rsidP="3F281755" w:rsidRDefault="2909665F" w14:paraId="7A3A6337" w14:textId="7F4C2048">
            <w:pPr>
              <w:pStyle w:val="Normal"/>
              <w:ind w:left="0"/>
              <w:rPr>
                <w:rFonts w:ascii="Garamond" w:hAnsi="Garamond"/>
                <w:sz w:val="24"/>
                <w:szCs w:val="24"/>
              </w:rPr>
            </w:pPr>
            <w:r w:rsidRPr="3F281755" w:rsidR="2909665F">
              <w:rPr>
                <w:rFonts w:ascii="Garamond" w:hAnsi="Garamond"/>
                <w:sz w:val="24"/>
                <w:szCs w:val="24"/>
              </w:rPr>
              <w:t>Please contact the Clerk with items at least 10 days prior to the meeting.</w:t>
            </w:r>
          </w:p>
        </w:tc>
      </w:tr>
      <w:tr w:rsidR="2909665F" w:rsidTr="3F281755" w14:paraId="5CE07C75">
        <w:trPr>
          <w:trHeight w:val="300"/>
        </w:trPr>
        <w:tc>
          <w:tcPr>
            <w:tcW w:w="1065" w:type="dxa"/>
            <w:tcMar/>
          </w:tcPr>
          <w:p w:rsidR="2909665F" w:rsidP="2909665F" w:rsidRDefault="2909665F" w14:paraId="4CDB2BA8" w14:textId="003E8D94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1273C10F" w:rsidR="37C6499D">
              <w:rPr>
                <w:rFonts w:ascii="Garamond" w:hAnsi="Garamond"/>
                <w:b w:val="1"/>
                <w:bCs w:val="1"/>
                <w:sz w:val="24"/>
                <w:szCs w:val="24"/>
              </w:rPr>
              <w:t>96</w:t>
            </w: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>/24</w:t>
            </w:r>
          </w:p>
        </w:tc>
        <w:tc>
          <w:tcPr>
            <w:tcW w:w="7950" w:type="dxa"/>
            <w:tcMar/>
          </w:tcPr>
          <w:p w:rsidR="2909665F" w:rsidP="2909665F" w:rsidRDefault="2909665F" w14:paraId="2A05C8AB" w14:textId="07C01959">
            <w:pPr>
              <w:rPr>
                <w:rFonts w:ascii="Garamond" w:hAnsi="Garamond"/>
                <w:sz w:val="24"/>
                <w:szCs w:val="24"/>
              </w:rPr>
            </w:pPr>
            <w:r w:rsidRPr="1273C10F" w:rsidR="2909665F">
              <w:rPr>
                <w:rFonts w:ascii="Garamond" w:hAnsi="Garamond"/>
                <w:b w:val="1"/>
                <w:bCs w:val="1"/>
                <w:sz w:val="24"/>
                <w:szCs w:val="24"/>
              </w:rPr>
              <w:t xml:space="preserve">Date of the next meeting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–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An ordinary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meeting of Wetwang Parish Council will be held on Monday </w:t>
            </w:r>
            <w:r w:rsidRPr="1273C10F" w:rsidR="58F7565A">
              <w:rPr>
                <w:rFonts w:ascii="Garamond" w:hAnsi="Garamond"/>
                <w:sz w:val="24"/>
                <w:szCs w:val="24"/>
              </w:rPr>
              <w:t>2</w:t>
            </w:r>
            <w:r w:rsidRPr="1273C10F" w:rsidR="58F7565A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1273C10F" w:rsidR="58F7565A">
              <w:rPr>
                <w:rFonts w:ascii="Garamond" w:hAnsi="Garamond"/>
                <w:sz w:val="24"/>
                <w:szCs w:val="24"/>
              </w:rPr>
              <w:t xml:space="preserve"> September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>2024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 xml:space="preserve"> at 7.30pm</w:t>
            </w:r>
            <w:r w:rsidRPr="1273C10F" w:rsidR="2909665F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2909665F" w:rsidTr="3F281755" w14:paraId="1FD9A748">
        <w:trPr>
          <w:trHeight w:val="300"/>
        </w:trPr>
        <w:tc>
          <w:tcPr>
            <w:tcW w:w="9015" w:type="dxa"/>
            <w:gridSpan w:val="2"/>
            <w:tcMar/>
          </w:tcPr>
          <w:p w:rsidR="4B803BD0" w:rsidP="2909665F" w:rsidRDefault="4B803BD0" w14:paraId="04556D48" w14:textId="46B049E4">
            <w:pPr>
              <w:pStyle w:val="Normal"/>
              <w:rPr>
                <w:rFonts w:ascii="Garamond" w:hAnsi="Garamond"/>
                <w:sz w:val="24"/>
                <w:szCs w:val="24"/>
              </w:rPr>
            </w:pPr>
            <w:r w:rsidRPr="3F281755" w:rsidR="4B803BD0">
              <w:rPr>
                <w:rFonts w:ascii="Garamond" w:hAnsi="Garamond"/>
                <w:sz w:val="24"/>
                <w:szCs w:val="24"/>
              </w:rPr>
              <w:t xml:space="preserve">The meeting closed at </w:t>
            </w:r>
            <w:r w:rsidRPr="3F281755" w:rsidR="0D755B4F">
              <w:rPr>
                <w:rFonts w:ascii="Garamond" w:hAnsi="Garamond"/>
                <w:sz w:val="24"/>
                <w:szCs w:val="24"/>
              </w:rPr>
              <w:t>8.37</w:t>
            </w:r>
            <w:r w:rsidRPr="3F281755" w:rsidR="4B803BD0">
              <w:rPr>
                <w:rFonts w:ascii="Garamond" w:hAnsi="Garamond"/>
                <w:sz w:val="24"/>
                <w:szCs w:val="24"/>
              </w:rPr>
              <w:t>pm.</w:t>
            </w:r>
          </w:p>
        </w:tc>
      </w:tr>
      <w:tr w:rsidR="2909665F" w:rsidTr="3F281755" w14:paraId="3FEBEEFA">
        <w:trPr>
          <w:trHeight w:val="300"/>
        </w:trPr>
        <w:tc>
          <w:tcPr>
            <w:tcW w:w="1065" w:type="dxa"/>
            <w:tcMar/>
          </w:tcPr>
          <w:p w:rsidR="4B803BD0" w:rsidP="2909665F" w:rsidRDefault="4B803BD0" w14:paraId="60FED645" w14:textId="29AF5FFC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Signed:</w:t>
            </w:r>
          </w:p>
          <w:p w:rsidR="4B803BD0" w:rsidP="2909665F" w:rsidRDefault="4B803BD0" w14:paraId="5802A1B6" w14:textId="5637B680">
            <w:pPr>
              <w:rPr>
                <w:rFonts w:ascii="Garamond" w:hAnsi="Garamond"/>
                <w:b w:val="1"/>
                <w:bCs w:val="1"/>
                <w:sz w:val="24"/>
                <w:szCs w:val="24"/>
              </w:rPr>
            </w:pPr>
            <w:r w:rsidRPr="2909665F" w:rsidR="4B803BD0">
              <w:rPr>
                <w:rFonts w:ascii="Garamond" w:hAnsi="Garamond"/>
                <w:b w:val="1"/>
                <w:bCs w:val="1"/>
                <w:sz w:val="24"/>
                <w:szCs w:val="24"/>
              </w:rPr>
              <w:t>Date:</w:t>
            </w:r>
          </w:p>
        </w:tc>
        <w:tc>
          <w:tcPr>
            <w:tcW w:w="7950" w:type="dxa"/>
            <w:tcMar/>
          </w:tcPr>
          <w:p w:rsidR="2909665F" w:rsidP="2909665F" w:rsidRDefault="2909665F" w14:paraId="32E7A1D9" w14:textId="2E2F2236">
            <w:pPr>
              <w:pStyle w:val="Normal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355D0EC7" w:rsidP="2909665F" w:rsidRDefault="355D0EC7" w14:paraId="0F24D3E1" w14:textId="7E938C57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rFonts w:ascii="Garamond" w:hAnsi="Garamond"/>
          <w:sz w:val="24"/>
          <w:szCs w:val="24"/>
        </w:rPr>
      </w:pPr>
    </w:p>
    <w:p w:rsidRPr="00417E59" w:rsidR="008A648D" w:rsidP="00A21E75" w:rsidRDefault="008A648D" w14:paraId="1CE31040" w14:textId="77777777">
      <w:pPr>
        <w:rPr>
          <w:rFonts w:ascii="Garamond" w:hAnsi="Garamond"/>
          <w:sz w:val="24"/>
          <w:szCs w:val="24"/>
        </w:rPr>
      </w:pPr>
    </w:p>
    <w:sectPr w:rsidRPr="00417E59" w:rsidR="008A648D" w:rsidSect="00C171FF">
      <w:headerReference w:type="default" r:id="rId14"/>
      <w:footerReference w:type="default" r:id="rId15"/>
      <w:pgSz w:w="11906" w:h="16838" w:orient="portrait"/>
      <w:pgMar w:top="1440" w:right="1440" w:bottom="1440" w:left="144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638F" w:rsidP="00A21E75" w:rsidRDefault="00D8638F" w14:paraId="142A586F" w14:textId="77777777">
      <w:pPr>
        <w:spacing w:after="0" w:line="240" w:lineRule="auto"/>
      </w:pPr>
      <w:r>
        <w:separator/>
      </w:r>
    </w:p>
  </w:endnote>
  <w:endnote w:type="continuationSeparator" w:id="0">
    <w:p w:rsidR="00D8638F" w:rsidP="00A21E75" w:rsidRDefault="00D8638F" w14:paraId="13575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00"/>
    <w:family w:val="auto"/>
    <w:pitch w:val="variable"/>
    <w:sig w:usb0="20000807" w:usb1="00000003" w:usb2="00000000" w:usb3="00000000" w:csb0="000001B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D5D8D" w:rsidR="00474068" w:rsidRDefault="00474068" w14:paraId="790EF73E" w14:textId="77777777">
    <w:pPr>
      <w:pStyle w:val="Footer"/>
      <w:jc w:val="center"/>
      <w:rPr>
        <w:rFonts w:ascii="Garamond" w:hAnsi="Garamond"/>
      </w:rPr>
    </w:pPr>
  </w:p>
  <w:p w:rsidR="00474068" w:rsidRDefault="00474068" w14:paraId="4E2FF32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638F" w:rsidP="00A21E75" w:rsidRDefault="00D8638F" w14:paraId="3E4058FC" w14:textId="77777777">
      <w:pPr>
        <w:spacing w:after="0" w:line="240" w:lineRule="auto"/>
      </w:pPr>
      <w:r>
        <w:separator/>
      </w:r>
    </w:p>
  </w:footnote>
  <w:footnote w:type="continuationSeparator" w:id="0">
    <w:p w:rsidR="00D8638F" w:rsidP="00A21E75" w:rsidRDefault="00D8638F" w14:paraId="081076B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17E59" w:rsidR="00474068" w:rsidP="00A21E75" w:rsidRDefault="00474068" w14:paraId="2F82E211" w14:textId="77777777">
    <w:pPr>
      <w:jc w:val="center"/>
      <w:rPr>
        <w:rFonts w:ascii="Garamond" w:hAnsi="Garamond"/>
        <w:b/>
        <w:smallCaps/>
        <w:sz w:val="56"/>
        <w:szCs w:val="56"/>
      </w:rPr>
    </w:pPr>
    <w:r w:rsidRPr="00417E59">
      <w:rPr>
        <w:rFonts w:ascii="Garamond" w:hAnsi="Garamond"/>
        <w:b/>
        <w:smallCaps/>
        <w:sz w:val="56"/>
        <w:szCs w:val="56"/>
      </w:rPr>
      <w:t>Wetwang Parish Council</w:t>
    </w:r>
  </w:p>
  <w:p w:rsidR="00474068" w:rsidRDefault="00474068" w14:paraId="4B2776F3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Ias4mS91e5+jFn" int2:id="jxKBuXi9">
      <int2:state int2:type="AugLoop_Text_Critique" int2:value="Rejected"/>
    </int2:textHash>
    <int2:textHash int2:hashCode="xq7RBtfnngzxxU" int2:id="MAC7wOvW">
      <int2:state int2:type="AugLoop_Text_Critique" int2:value="Rejected"/>
    </int2:textHash>
    <int2:textHash int2:hashCode="JxrMmB595LN2oY" int2:id="g3EJ6QBW">
      <int2:state int2:type="AugLoop_Text_Critique" int2:value="Rejected"/>
    </int2:textHash>
    <int2:bookmark int2:bookmarkName="_Int_NlNcLMRV" int2:invalidationBookmarkName="" int2:hashCode="I1ewoIBNluwDeq" int2:id="fIliNuaa">
      <int2:state int2:type="WordDesignerSuggestedImageAnnotation" int2:value="Reviewed"/>
    </int2:bookmark>
    <int2:bookmark int2:bookmarkName="_Int_dAyAYCv4" int2:invalidationBookmarkName="" int2:hashCode="Ti7NJW35r8RV85" int2:id="qWz7N9G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4">
    <w:nsid w:val="63fd21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17cf47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32c7d9b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36ea6ed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4d0ce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c6c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20a7e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d4a99f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f7097c0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5">
    <w:nsid w:val="62328092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4">
    <w:nsid w:val="123a4523"/>
    <w:multiLevelType xmlns:w="http://schemas.openxmlformats.org/wordprocessingml/2006/main" w:val="hybridMultilevel"/>
    <w:lvl xmlns:w="http://schemas.openxmlformats.org/wordprocessingml/2006/main" w:ilvl="0">
      <w:start w:val="3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618bf7e"/>
    <w:multiLevelType xmlns:w="http://schemas.openxmlformats.org/wordprocessingml/2006/main" w:val="hybridMultilevel"/>
    <w:lvl xmlns:w="http://schemas.openxmlformats.org/wordprocessingml/2006/main" w:ilvl="0">
      <w:start w:val="2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7e69026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1."/>
      <w:lvlJc w:val="right"/>
      <w:pPr>
        <w:ind w:left="180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5c66253"/>
    <w:multiLevelType xmlns:w="http://schemas.openxmlformats.org/wordprocessingml/2006/main" w:val="hybridMultilevel"/>
    <w:lvl xmlns:w="http://schemas.openxmlformats.org/wordprocessingml/2006/main" w:ilvl="0">
      <w:start w:val="5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0995000"/>
    <w:multiLevelType xmlns:w="http://schemas.openxmlformats.org/wordprocessingml/2006/main" w:val="hybridMultilevel"/>
    <w:lvl xmlns:w="http://schemas.openxmlformats.org/wordprocessingml/2006/main" w:ilvl="0">
      <w:start w:val="4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2040012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1def7a6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c73c4d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  <w:rPr>
        <w:rFonts w:hint="default" w:ascii="Garamond" w:hAnsi="Garamond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6eea1bc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11c2d2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44c587e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d04bd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bf27cb4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61f5c6d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5ebcdae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20fe350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1d96f0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1b3ad1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c49fe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4e053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6dbf7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1f1296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">
    <w:nsid w:val="71f9fda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0a0b620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0">
    <w:nsid w:val="2302b68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db8c1ec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e48c7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7">
    <w:nsid w:val="461e2d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46065A"/>
    <w:multiLevelType w:val="hybridMultilevel"/>
    <w:tmpl w:val="AABC63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1C9"/>
    <w:multiLevelType w:val="hybridMultilevel"/>
    <w:tmpl w:val="99E8FE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869"/>
    <w:multiLevelType w:val="hybridMultilevel"/>
    <w:tmpl w:val="D8A6F31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4BA8"/>
    <w:multiLevelType w:val="hybridMultilevel"/>
    <w:tmpl w:val="25AC86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81101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5E2B20"/>
    <w:multiLevelType w:val="hybridMultilevel"/>
    <w:tmpl w:val="1B9452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09C1"/>
    <w:multiLevelType w:val="hybridMultilevel"/>
    <w:tmpl w:val="A038F6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2071612093">
    <w:abstractNumId w:val="4"/>
  </w:num>
  <w:num w:numId="2" w16cid:durableId="1929463015">
    <w:abstractNumId w:val="1"/>
  </w:num>
  <w:num w:numId="3" w16cid:durableId="742680863">
    <w:abstractNumId w:val="0"/>
  </w:num>
  <w:num w:numId="4" w16cid:durableId="93327407">
    <w:abstractNumId w:val="2"/>
  </w:num>
  <w:num w:numId="5" w16cid:durableId="1269656118">
    <w:abstractNumId w:val="5"/>
  </w:num>
  <w:num w:numId="6" w16cid:durableId="149251646">
    <w:abstractNumId w:val="3"/>
  </w:num>
  <w:num w:numId="7" w16cid:durableId="213255014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75"/>
    <w:rsid w:val="0000641F"/>
    <w:rsid w:val="00006F0D"/>
    <w:rsid w:val="00007BD8"/>
    <w:rsid w:val="00011039"/>
    <w:rsid w:val="00013DD7"/>
    <w:rsid w:val="00016CFC"/>
    <w:rsid w:val="00017867"/>
    <w:rsid w:val="00020E44"/>
    <w:rsid w:val="00022FF6"/>
    <w:rsid w:val="00023828"/>
    <w:rsid w:val="00024A54"/>
    <w:rsid w:val="00026483"/>
    <w:rsid w:val="00026E05"/>
    <w:rsid w:val="00027B3B"/>
    <w:rsid w:val="0003081A"/>
    <w:rsid w:val="00036182"/>
    <w:rsid w:val="0004067A"/>
    <w:rsid w:val="00043ED5"/>
    <w:rsid w:val="0004609E"/>
    <w:rsid w:val="000464EA"/>
    <w:rsid w:val="000479F4"/>
    <w:rsid w:val="00047E4D"/>
    <w:rsid w:val="00053C72"/>
    <w:rsid w:val="0005737D"/>
    <w:rsid w:val="00057B12"/>
    <w:rsid w:val="0006000B"/>
    <w:rsid w:val="00073982"/>
    <w:rsid w:val="00074BFA"/>
    <w:rsid w:val="00083A39"/>
    <w:rsid w:val="00084AD1"/>
    <w:rsid w:val="00091259"/>
    <w:rsid w:val="00094719"/>
    <w:rsid w:val="00094CEA"/>
    <w:rsid w:val="00097C77"/>
    <w:rsid w:val="000A0274"/>
    <w:rsid w:val="000A0B2A"/>
    <w:rsid w:val="000A1045"/>
    <w:rsid w:val="000A2EFF"/>
    <w:rsid w:val="000A7131"/>
    <w:rsid w:val="000A7B02"/>
    <w:rsid w:val="000B00FE"/>
    <w:rsid w:val="000B1D25"/>
    <w:rsid w:val="000B3B00"/>
    <w:rsid w:val="000B5259"/>
    <w:rsid w:val="000B726E"/>
    <w:rsid w:val="000B7FC4"/>
    <w:rsid w:val="000C1405"/>
    <w:rsid w:val="000C2A22"/>
    <w:rsid w:val="000C4648"/>
    <w:rsid w:val="000D45B6"/>
    <w:rsid w:val="000D79F2"/>
    <w:rsid w:val="000E1056"/>
    <w:rsid w:val="000E396A"/>
    <w:rsid w:val="000E3D89"/>
    <w:rsid w:val="000E40D0"/>
    <w:rsid w:val="000E62CA"/>
    <w:rsid w:val="000F3F4F"/>
    <w:rsid w:val="000F7329"/>
    <w:rsid w:val="00102063"/>
    <w:rsid w:val="00103E74"/>
    <w:rsid w:val="001059A7"/>
    <w:rsid w:val="0011153C"/>
    <w:rsid w:val="00112C30"/>
    <w:rsid w:val="00112CA8"/>
    <w:rsid w:val="00114DB9"/>
    <w:rsid w:val="00121A83"/>
    <w:rsid w:val="00130BA8"/>
    <w:rsid w:val="00130FDC"/>
    <w:rsid w:val="00133925"/>
    <w:rsid w:val="0013454F"/>
    <w:rsid w:val="001346B3"/>
    <w:rsid w:val="00136142"/>
    <w:rsid w:val="00137052"/>
    <w:rsid w:val="0014500D"/>
    <w:rsid w:val="00146241"/>
    <w:rsid w:val="00146527"/>
    <w:rsid w:val="001469FC"/>
    <w:rsid w:val="00151BE5"/>
    <w:rsid w:val="00152810"/>
    <w:rsid w:val="00152E21"/>
    <w:rsid w:val="001536CD"/>
    <w:rsid w:val="001539BA"/>
    <w:rsid w:val="00154031"/>
    <w:rsid w:val="0015590F"/>
    <w:rsid w:val="00156AA5"/>
    <w:rsid w:val="00157799"/>
    <w:rsid w:val="00161BAA"/>
    <w:rsid w:val="00161CE1"/>
    <w:rsid w:val="00162C44"/>
    <w:rsid w:val="0016304B"/>
    <w:rsid w:val="00165811"/>
    <w:rsid w:val="00170382"/>
    <w:rsid w:val="00172B0C"/>
    <w:rsid w:val="00175B88"/>
    <w:rsid w:val="001912AC"/>
    <w:rsid w:val="00194D10"/>
    <w:rsid w:val="00197224"/>
    <w:rsid w:val="001A0A7C"/>
    <w:rsid w:val="001A0F3F"/>
    <w:rsid w:val="001A2030"/>
    <w:rsid w:val="001A37C6"/>
    <w:rsid w:val="001B4750"/>
    <w:rsid w:val="001B4AE6"/>
    <w:rsid w:val="001C2870"/>
    <w:rsid w:val="001C2959"/>
    <w:rsid w:val="001C450E"/>
    <w:rsid w:val="001C4C86"/>
    <w:rsid w:val="001C762D"/>
    <w:rsid w:val="001C7F92"/>
    <w:rsid w:val="001D0583"/>
    <w:rsid w:val="001D20C0"/>
    <w:rsid w:val="001D27BF"/>
    <w:rsid w:val="001D763E"/>
    <w:rsid w:val="001E374D"/>
    <w:rsid w:val="001F0352"/>
    <w:rsid w:val="001F172E"/>
    <w:rsid w:val="001F533C"/>
    <w:rsid w:val="001F5658"/>
    <w:rsid w:val="00200114"/>
    <w:rsid w:val="00203337"/>
    <w:rsid w:val="0020490B"/>
    <w:rsid w:val="002147D6"/>
    <w:rsid w:val="00214A2B"/>
    <w:rsid w:val="0021502A"/>
    <w:rsid w:val="00220563"/>
    <w:rsid w:val="00226D52"/>
    <w:rsid w:val="00227675"/>
    <w:rsid w:val="00231546"/>
    <w:rsid w:val="002335DF"/>
    <w:rsid w:val="00235478"/>
    <w:rsid w:val="00237089"/>
    <w:rsid w:val="002409DB"/>
    <w:rsid w:val="002417F3"/>
    <w:rsid w:val="002427B8"/>
    <w:rsid w:val="002441AF"/>
    <w:rsid w:val="0024466B"/>
    <w:rsid w:val="0025151C"/>
    <w:rsid w:val="002518D1"/>
    <w:rsid w:val="00253471"/>
    <w:rsid w:val="00255AD9"/>
    <w:rsid w:val="002606BF"/>
    <w:rsid w:val="00261A79"/>
    <w:rsid w:val="00262D5F"/>
    <w:rsid w:val="0026D2D9"/>
    <w:rsid w:val="00272DF9"/>
    <w:rsid w:val="002739B1"/>
    <w:rsid w:val="00275491"/>
    <w:rsid w:val="00276F31"/>
    <w:rsid w:val="002775C1"/>
    <w:rsid w:val="00280B51"/>
    <w:rsid w:val="00281E40"/>
    <w:rsid w:val="00283C8E"/>
    <w:rsid w:val="00292401"/>
    <w:rsid w:val="00292A24"/>
    <w:rsid w:val="00294642"/>
    <w:rsid w:val="0029475F"/>
    <w:rsid w:val="0029582D"/>
    <w:rsid w:val="00296206"/>
    <w:rsid w:val="002A3256"/>
    <w:rsid w:val="002B36D9"/>
    <w:rsid w:val="002B5448"/>
    <w:rsid w:val="002C322A"/>
    <w:rsid w:val="002C5941"/>
    <w:rsid w:val="002C6200"/>
    <w:rsid w:val="002D2AB6"/>
    <w:rsid w:val="002D2E13"/>
    <w:rsid w:val="002D492F"/>
    <w:rsid w:val="002D708F"/>
    <w:rsid w:val="002D724B"/>
    <w:rsid w:val="002D7799"/>
    <w:rsid w:val="002E57B8"/>
    <w:rsid w:val="002E5B7D"/>
    <w:rsid w:val="002F0AEA"/>
    <w:rsid w:val="003054BC"/>
    <w:rsid w:val="003109CC"/>
    <w:rsid w:val="00311D4B"/>
    <w:rsid w:val="00311ECC"/>
    <w:rsid w:val="00312C41"/>
    <w:rsid w:val="003130F5"/>
    <w:rsid w:val="00313586"/>
    <w:rsid w:val="0031789A"/>
    <w:rsid w:val="00317CCF"/>
    <w:rsid w:val="00322491"/>
    <w:rsid w:val="003301A1"/>
    <w:rsid w:val="00331523"/>
    <w:rsid w:val="00335DBA"/>
    <w:rsid w:val="00335F4B"/>
    <w:rsid w:val="0034114A"/>
    <w:rsid w:val="00341C70"/>
    <w:rsid w:val="00345E34"/>
    <w:rsid w:val="00357769"/>
    <w:rsid w:val="00361573"/>
    <w:rsid w:val="00361B08"/>
    <w:rsid w:val="003621E3"/>
    <w:rsid w:val="00362F1B"/>
    <w:rsid w:val="00364D51"/>
    <w:rsid w:val="00372F2D"/>
    <w:rsid w:val="00382D56"/>
    <w:rsid w:val="003909B1"/>
    <w:rsid w:val="0039288D"/>
    <w:rsid w:val="00393269"/>
    <w:rsid w:val="00393D6C"/>
    <w:rsid w:val="00394CAE"/>
    <w:rsid w:val="003A3544"/>
    <w:rsid w:val="003A4795"/>
    <w:rsid w:val="003A542E"/>
    <w:rsid w:val="003A67C3"/>
    <w:rsid w:val="003B01E5"/>
    <w:rsid w:val="003B5096"/>
    <w:rsid w:val="003B55F9"/>
    <w:rsid w:val="003B6224"/>
    <w:rsid w:val="003C412A"/>
    <w:rsid w:val="003D3D6B"/>
    <w:rsid w:val="003D40E5"/>
    <w:rsid w:val="003D4A67"/>
    <w:rsid w:val="003E1F4A"/>
    <w:rsid w:val="003E2136"/>
    <w:rsid w:val="003E4BBD"/>
    <w:rsid w:val="003E4D3A"/>
    <w:rsid w:val="003E5D1C"/>
    <w:rsid w:val="003E751A"/>
    <w:rsid w:val="003F0BF8"/>
    <w:rsid w:val="003F0F4E"/>
    <w:rsid w:val="003F44B0"/>
    <w:rsid w:val="003F5282"/>
    <w:rsid w:val="00400EAE"/>
    <w:rsid w:val="0040169F"/>
    <w:rsid w:val="004066C4"/>
    <w:rsid w:val="00413D11"/>
    <w:rsid w:val="00413E2F"/>
    <w:rsid w:val="00417E59"/>
    <w:rsid w:val="004213C5"/>
    <w:rsid w:val="00421CB4"/>
    <w:rsid w:val="00423390"/>
    <w:rsid w:val="00424FB7"/>
    <w:rsid w:val="00427E38"/>
    <w:rsid w:val="004309EC"/>
    <w:rsid w:val="00431749"/>
    <w:rsid w:val="00431F79"/>
    <w:rsid w:val="0043251C"/>
    <w:rsid w:val="00432688"/>
    <w:rsid w:val="00434346"/>
    <w:rsid w:val="0043455C"/>
    <w:rsid w:val="00434911"/>
    <w:rsid w:val="00434A42"/>
    <w:rsid w:val="00435452"/>
    <w:rsid w:val="00441D11"/>
    <w:rsid w:val="00442541"/>
    <w:rsid w:val="0044686E"/>
    <w:rsid w:val="00452170"/>
    <w:rsid w:val="0045734F"/>
    <w:rsid w:val="00467B3A"/>
    <w:rsid w:val="00467E2C"/>
    <w:rsid w:val="004738FE"/>
    <w:rsid w:val="00474068"/>
    <w:rsid w:val="00475E50"/>
    <w:rsid w:val="0048538E"/>
    <w:rsid w:val="0048711D"/>
    <w:rsid w:val="004A06CA"/>
    <w:rsid w:val="004A1900"/>
    <w:rsid w:val="004A323C"/>
    <w:rsid w:val="004A672F"/>
    <w:rsid w:val="004B19AD"/>
    <w:rsid w:val="004B78FF"/>
    <w:rsid w:val="004B7A05"/>
    <w:rsid w:val="004C0F95"/>
    <w:rsid w:val="004C148C"/>
    <w:rsid w:val="004C352A"/>
    <w:rsid w:val="004C6C15"/>
    <w:rsid w:val="004D182C"/>
    <w:rsid w:val="004D1CB0"/>
    <w:rsid w:val="004D3260"/>
    <w:rsid w:val="004D4B6A"/>
    <w:rsid w:val="004E2FDB"/>
    <w:rsid w:val="004E4CDF"/>
    <w:rsid w:val="004E62AA"/>
    <w:rsid w:val="004E6814"/>
    <w:rsid w:val="004E6857"/>
    <w:rsid w:val="004E699E"/>
    <w:rsid w:val="004E69AF"/>
    <w:rsid w:val="004E7BC2"/>
    <w:rsid w:val="004F76F1"/>
    <w:rsid w:val="004F7A88"/>
    <w:rsid w:val="005007A5"/>
    <w:rsid w:val="005008EF"/>
    <w:rsid w:val="00500BF3"/>
    <w:rsid w:val="005029EB"/>
    <w:rsid w:val="00503241"/>
    <w:rsid w:val="005073AB"/>
    <w:rsid w:val="00507DF7"/>
    <w:rsid w:val="0051444B"/>
    <w:rsid w:val="00515A8D"/>
    <w:rsid w:val="00521D0F"/>
    <w:rsid w:val="00530D94"/>
    <w:rsid w:val="005310FA"/>
    <w:rsid w:val="00532E00"/>
    <w:rsid w:val="00533582"/>
    <w:rsid w:val="005360A1"/>
    <w:rsid w:val="005432BE"/>
    <w:rsid w:val="005436D5"/>
    <w:rsid w:val="00545F09"/>
    <w:rsid w:val="00553776"/>
    <w:rsid w:val="005558A4"/>
    <w:rsid w:val="00555C9B"/>
    <w:rsid w:val="00556A2F"/>
    <w:rsid w:val="00561B9A"/>
    <w:rsid w:val="005627C1"/>
    <w:rsid w:val="00562D8A"/>
    <w:rsid w:val="005633CA"/>
    <w:rsid w:val="005724A9"/>
    <w:rsid w:val="00572CEB"/>
    <w:rsid w:val="00573DF9"/>
    <w:rsid w:val="005832AA"/>
    <w:rsid w:val="005846C8"/>
    <w:rsid w:val="005906E7"/>
    <w:rsid w:val="00590FC5"/>
    <w:rsid w:val="0059253D"/>
    <w:rsid w:val="00592EEE"/>
    <w:rsid w:val="00592FA2"/>
    <w:rsid w:val="005930F7"/>
    <w:rsid w:val="005974E9"/>
    <w:rsid w:val="005A03EC"/>
    <w:rsid w:val="005A1A4C"/>
    <w:rsid w:val="005A3EA5"/>
    <w:rsid w:val="005A7F98"/>
    <w:rsid w:val="005B2096"/>
    <w:rsid w:val="005B2A9F"/>
    <w:rsid w:val="005B2DDB"/>
    <w:rsid w:val="005B3AFC"/>
    <w:rsid w:val="005B41AB"/>
    <w:rsid w:val="005B4217"/>
    <w:rsid w:val="005B4BAE"/>
    <w:rsid w:val="005B5E15"/>
    <w:rsid w:val="005C1799"/>
    <w:rsid w:val="005D2A2D"/>
    <w:rsid w:val="005D45FF"/>
    <w:rsid w:val="005D5A2D"/>
    <w:rsid w:val="005D7900"/>
    <w:rsid w:val="005D7CCB"/>
    <w:rsid w:val="005E33F4"/>
    <w:rsid w:val="005E5FAF"/>
    <w:rsid w:val="005E7541"/>
    <w:rsid w:val="005F53CA"/>
    <w:rsid w:val="005F648B"/>
    <w:rsid w:val="00600411"/>
    <w:rsid w:val="00602249"/>
    <w:rsid w:val="0060796D"/>
    <w:rsid w:val="00620123"/>
    <w:rsid w:val="00622869"/>
    <w:rsid w:val="00625C75"/>
    <w:rsid w:val="00634DE9"/>
    <w:rsid w:val="00636509"/>
    <w:rsid w:val="0064375E"/>
    <w:rsid w:val="00654DD7"/>
    <w:rsid w:val="00656734"/>
    <w:rsid w:val="00662516"/>
    <w:rsid w:val="006632B4"/>
    <w:rsid w:val="00664554"/>
    <w:rsid w:val="00665544"/>
    <w:rsid w:val="00665783"/>
    <w:rsid w:val="0066685B"/>
    <w:rsid w:val="00666B22"/>
    <w:rsid w:val="00676963"/>
    <w:rsid w:val="00677385"/>
    <w:rsid w:val="00677886"/>
    <w:rsid w:val="00681647"/>
    <w:rsid w:val="00682900"/>
    <w:rsid w:val="00683F65"/>
    <w:rsid w:val="00685A9B"/>
    <w:rsid w:val="00691DC9"/>
    <w:rsid w:val="00693FBB"/>
    <w:rsid w:val="00695E19"/>
    <w:rsid w:val="006A027D"/>
    <w:rsid w:val="006A447D"/>
    <w:rsid w:val="006B14B2"/>
    <w:rsid w:val="006B6CBE"/>
    <w:rsid w:val="006B79C9"/>
    <w:rsid w:val="006C18D2"/>
    <w:rsid w:val="006C2467"/>
    <w:rsid w:val="006C54C7"/>
    <w:rsid w:val="006C5E2C"/>
    <w:rsid w:val="006C6B4A"/>
    <w:rsid w:val="006D05BE"/>
    <w:rsid w:val="006D480E"/>
    <w:rsid w:val="006D56BE"/>
    <w:rsid w:val="006D5BEF"/>
    <w:rsid w:val="006D7CB7"/>
    <w:rsid w:val="006E0CEC"/>
    <w:rsid w:val="006E0ED4"/>
    <w:rsid w:val="006E7CD6"/>
    <w:rsid w:val="006F25C4"/>
    <w:rsid w:val="006F6FFC"/>
    <w:rsid w:val="00701BC8"/>
    <w:rsid w:val="00702BD8"/>
    <w:rsid w:val="00702F1D"/>
    <w:rsid w:val="00702F75"/>
    <w:rsid w:val="00704689"/>
    <w:rsid w:val="00705409"/>
    <w:rsid w:val="0071413F"/>
    <w:rsid w:val="0071594D"/>
    <w:rsid w:val="0071755D"/>
    <w:rsid w:val="0072080F"/>
    <w:rsid w:val="007256A6"/>
    <w:rsid w:val="00726141"/>
    <w:rsid w:val="0073086F"/>
    <w:rsid w:val="0073763A"/>
    <w:rsid w:val="00737C24"/>
    <w:rsid w:val="00741CDB"/>
    <w:rsid w:val="00742E4F"/>
    <w:rsid w:val="00747748"/>
    <w:rsid w:val="00751381"/>
    <w:rsid w:val="0075322F"/>
    <w:rsid w:val="0075400F"/>
    <w:rsid w:val="00754EE6"/>
    <w:rsid w:val="0075700A"/>
    <w:rsid w:val="00757B40"/>
    <w:rsid w:val="007639E8"/>
    <w:rsid w:val="00763B2A"/>
    <w:rsid w:val="007653BA"/>
    <w:rsid w:val="0076617F"/>
    <w:rsid w:val="00766BFE"/>
    <w:rsid w:val="0077029F"/>
    <w:rsid w:val="007728F6"/>
    <w:rsid w:val="00774167"/>
    <w:rsid w:val="00777F04"/>
    <w:rsid w:val="00783F98"/>
    <w:rsid w:val="00784AD6"/>
    <w:rsid w:val="00785720"/>
    <w:rsid w:val="00786048"/>
    <w:rsid w:val="0079211A"/>
    <w:rsid w:val="007931F0"/>
    <w:rsid w:val="00797135"/>
    <w:rsid w:val="007A344E"/>
    <w:rsid w:val="007A4BA1"/>
    <w:rsid w:val="007B0CF4"/>
    <w:rsid w:val="007B1187"/>
    <w:rsid w:val="007B13A2"/>
    <w:rsid w:val="007B1438"/>
    <w:rsid w:val="007B33DA"/>
    <w:rsid w:val="007C2585"/>
    <w:rsid w:val="007C3175"/>
    <w:rsid w:val="007C40BA"/>
    <w:rsid w:val="007D0EC3"/>
    <w:rsid w:val="007E2720"/>
    <w:rsid w:val="007E2FAC"/>
    <w:rsid w:val="007E674F"/>
    <w:rsid w:val="007F0C60"/>
    <w:rsid w:val="007F29E4"/>
    <w:rsid w:val="007F3C0A"/>
    <w:rsid w:val="007F5A48"/>
    <w:rsid w:val="008001BD"/>
    <w:rsid w:val="0080041E"/>
    <w:rsid w:val="00800D81"/>
    <w:rsid w:val="008011BE"/>
    <w:rsid w:val="00801DF1"/>
    <w:rsid w:val="00803E54"/>
    <w:rsid w:val="00813541"/>
    <w:rsid w:val="00813E40"/>
    <w:rsid w:val="008156D4"/>
    <w:rsid w:val="00820905"/>
    <w:rsid w:val="00820BB9"/>
    <w:rsid w:val="00821D5D"/>
    <w:rsid w:val="00822E14"/>
    <w:rsid w:val="00822FC4"/>
    <w:rsid w:val="00826B6E"/>
    <w:rsid w:val="00830071"/>
    <w:rsid w:val="00830684"/>
    <w:rsid w:val="0083090E"/>
    <w:rsid w:val="00830AE0"/>
    <w:rsid w:val="00830B25"/>
    <w:rsid w:val="00831D9B"/>
    <w:rsid w:val="008331DD"/>
    <w:rsid w:val="00834262"/>
    <w:rsid w:val="008355C1"/>
    <w:rsid w:val="00840FD0"/>
    <w:rsid w:val="00841C25"/>
    <w:rsid w:val="0084200D"/>
    <w:rsid w:val="00846C04"/>
    <w:rsid w:val="00850142"/>
    <w:rsid w:val="008523B5"/>
    <w:rsid w:val="00853FB3"/>
    <w:rsid w:val="0085539D"/>
    <w:rsid w:val="008568FF"/>
    <w:rsid w:val="0086024C"/>
    <w:rsid w:val="00860708"/>
    <w:rsid w:val="00860B88"/>
    <w:rsid w:val="008632A1"/>
    <w:rsid w:val="008644AC"/>
    <w:rsid w:val="008650F1"/>
    <w:rsid w:val="00870200"/>
    <w:rsid w:val="00882A99"/>
    <w:rsid w:val="00885A3C"/>
    <w:rsid w:val="008863AE"/>
    <w:rsid w:val="0088714C"/>
    <w:rsid w:val="008901DE"/>
    <w:rsid w:val="00891F07"/>
    <w:rsid w:val="00893C4B"/>
    <w:rsid w:val="008951CF"/>
    <w:rsid w:val="008A00C0"/>
    <w:rsid w:val="008A5A84"/>
    <w:rsid w:val="008A648D"/>
    <w:rsid w:val="008A6DA5"/>
    <w:rsid w:val="008C2E02"/>
    <w:rsid w:val="008C4923"/>
    <w:rsid w:val="008D033F"/>
    <w:rsid w:val="008D18BD"/>
    <w:rsid w:val="008D1C5D"/>
    <w:rsid w:val="008D2450"/>
    <w:rsid w:val="008D30C4"/>
    <w:rsid w:val="008D6AEE"/>
    <w:rsid w:val="008E4C14"/>
    <w:rsid w:val="008E5273"/>
    <w:rsid w:val="008E5A7D"/>
    <w:rsid w:val="008E722F"/>
    <w:rsid w:val="008F2D7D"/>
    <w:rsid w:val="008F4088"/>
    <w:rsid w:val="008F43EA"/>
    <w:rsid w:val="008F54B9"/>
    <w:rsid w:val="008F6C30"/>
    <w:rsid w:val="008F7902"/>
    <w:rsid w:val="009078FE"/>
    <w:rsid w:val="009127F3"/>
    <w:rsid w:val="00916916"/>
    <w:rsid w:val="00917BB7"/>
    <w:rsid w:val="00920A47"/>
    <w:rsid w:val="00926A56"/>
    <w:rsid w:val="00930C11"/>
    <w:rsid w:val="0093532B"/>
    <w:rsid w:val="00935EAD"/>
    <w:rsid w:val="009361A2"/>
    <w:rsid w:val="00937942"/>
    <w:rsid w:val="009408E9"/>
    <w:rsid w:val="00943C9A"/>
    <w:rsid w:val="00950717"/>
    <w:rsid w:val="009551CE"/>
    <w:rsid w:val="00955E85"/>
    <w:rsid w:val="00956128"/>
    <w:rsid w:val="009574FD"/>
    <w:rsid w:val="00971666"/>
    <w:rsid w:val="00984AB0"/>
    <w:rsid w:val="009866BD"/>
    <w:rsid w:val="009919B8"/>
    <w:rsid w:val="00992294"/>
    <w:rsid w:val="00994DC0"/>
    <w:rsid w:val="009950D9"/>
    <w:rsid w:val="00996A57"/>
    <w:rsid w:val="009A1340"/>
    <w:rsid w:val="009A1895"/>
    <w:rsid w:val="009A3266"/>
    <w:rsid w:val="009A6FE2"/>
    <w:rsid w:val="009B1142"/>
    <w:rsid w:val="009B1264"/>
    <w:rsid w:val="009B1694"/>
    <w:rsid w:val="009B2E60"/>
    <w:rsid w:val="009B3106"/>
    <w:rsid w:val="009C3D7F"/>
    <w:rsid w:val="009C6098"/>
    <w:rsid w:val="009D04E1"/>
    <w:rsid w:val="009D2D3E"/>
    <w:rsid w:val="009D3038"/>
    <w:rsid w:val="009E1C8F"/>
    <w:rsid w:val="009E4B04"/>
    <w:rsid w:val="009E5251"/>
    <w:rsid w:val="009E59F2"/>
    <w:rsid w:val="009E7606"/>
    <w:rsid w:val="009E7D50"/>
    <w:rsid w:val="009F0F4A"/>
    <w:rsid w:val="009F4533"/>
    <w:rsid w:val="009F6AA2"/>
    <w:rsid w:val="009F72FB"/>
    <w:rsid w:val="00A00F06"/>
    <w:rsid w:val="00A02803"/>
    <w:rsid w:val="00A047C0"/>
    <w:rsid w:val="00A0572D"/>
    <w:rsid w:val="00A05FE6"/>
    <w:rsid w:val="00A06764"/>
    <w:rsid w:val="00A07D4B"/>
    <w:rsid w:val="00A11CDD"/>
    <w:rsid w:val="00A132E9"/>
    <w:rsid w:val="00A173AA"/>
    <w:rsid w:val="00A208F4"/>
    <w:rsid w:val="00A2107D"/>
    <w:rsid w:val="00A212AE"/>
    <w:rsid w:val="00A21E75"/>
    <w:rsid w:val="00A236E1"/>
    <w:rsid w:val="00A2753C"/>
    <w:rsid w:val="00A313CF"/>
    <w:rsid w:val="00A33726"/>
    <w:rsid w:val="00A35FAC"/>
    <w:rsid w:val="00A36B88"/>
    <w:rsid w:val="00A50516"/>
    <w:rsid w:val="00A51EA7"/>
    <w:rsid w:val="00A56E41"/>
    <w:rsid w:val="00A615CB"/>
    <w:rsid w:val="00A6284A"/>
    <w:rsid w:val="00A628E6"/>
    <w:rsid w:val="00A62E1D"/>
    <w:rsid w:val="00A6357F"/>
    <w:rsid w:val="00A63941"/>
    <w:rsid w:val="00A65EC3"/>
    <w:rsid w:val="00A71FE6"/>
    <w:rsid w:val="00A72258"/>
    <w:rsid w:val="00A8539C"/>
    <w:rsid w:val="00A909D7"/>
    <w:rsid w:val="00A90A08"/>
    <w:rsid w:val="00A960DE"/>
    <w:rsid w:val="00A979AC"/>
    <w:rsid w:val="00AA4E73"/>
    <w:rsid w:val="00AA6828"/>
    <w:rsid w:val="00AA6C09"/>
    <w:rsid w:val="00AA6CD2"/>
    <w:rsid w:val="00AB11DD"/>
    <w:rsid w:val="00AB1E21"/>
    <w:rsid w:val="00AC1447"/>
    <w:rsid w:val="00AC1906"/>
    <w:rsid w:val="00AC3980"/>
    <w:rsid w:val="00AC5A23"/>
    <w:rsid w:val="00AC6E11"/>
    <w:rsid w:val="00AD08E1"/>
    <w:rsid w:val="00AD3B2E"/>
    <w:rsid w:val="00AD4B64"/>
    <w:rsid w:val="00AD5139"/>
    <w:rsid w:val="00AE38B0"/>
    <w:rsid w:val="00AE5800"/>
    <w:rsid w:val="00AE5C9D"/>
    <w:rsid w:val="00AF3016"/>
    <w:rsid w:val="00AF44C7"/>
    <w:rsid w:val="00AF4C37"/>
    <w:rsid w:val="00B00F44"/>
    <w:rsid w:val="00B0388C"/>
    <w:rsid w:val="00B05F1F"/>
    <w:rsid w:val="00B10EB1"/>
    <w:rsid w:val="00B11C69"/>
    <w:rsid w:val="00B14E55"/>
    <w:rsid w:val="00B15984"/>
    <w:rsid w:val="00B23FFA"/>
    <w:rsid w:val="00B241FB"/>
    <w:rsid w:val="00B30D95"/>
    <w:rsid w:val="00B33C73"/>
    <w:rsid w:val="00B4208A"/>
    <w:rsid w:val="00B45179"/>
    <w:rsid w:val="00B47AB0"/>
    <w:rsid w:val="00B5304E"/>
    <w:rsid w:val="00B5505B"/>
    <w:rsid w:val="00B575B7"/>
    <w:rsid w:val="00B6165D"/>
    <w:rsid w:val="00B6242E"/>
    <w:rsid w:val="00B929A6"/>
    <w:rsid w:val="00B944E3"/>
    <w:rsid w:val="00BA1351"/>
    <w:rsid w:val="00BA20B4"/>
    <w:rsid w:val="00BA4350"/>
    <w:rsid w:val="00BA50FF"/>
    <w:rsid w:val="00BB698F"/>
    <w:rsid w:val="00BB69E7"/>
    <w:rsid w:val="00BB703A"/>
    <w:rsid w:val="00BC0684"/>
    <w:rsid w:val="00BC2238"/>
    <w:rsid w:val="00BC22B0"/>
    <w:rsid w:val="00BC6A85"/>
    <w:rsid w:val="00BD0298"/>
    <w:rsid w:val="00BD2437"/>
    <w:rsid w:val="00BD2AFB"/>
    <w:rsid w:val="00BD334E"/>
    <w:rsid w:val="00BD4056"/>
    <w:rsid w:val="00BD5887"/>
    <w:rsid w:val="00BD5D8D"/>
    <w:rsid w:val="00BD6362"/>
    <w:rsid w:val="00BE287B"/>
    <w:rsid w:val="00BE3202"/>
    <w:rsid w:val="00BE3709"/>
    <w:rsid w:val="00BE6000"/>
    <w:rsid w:val="00BE6089"/>
    <w:rsid w:val="00BE7DDB"/>
    <w:rsid w:val="00BF0E52"/>
    <w:rsid w:val="00BF3914"/>
    <w:rsid w:val="00BF5561"/>
    <w:rsid w:val="00C04AD7"/>
    <w:rsid w:val="00C05195"/>
    <w:rsid w:val="00C11257"/>
    <w:rsid w:val="00C12EBA"/>
    <w:rsid w:val="00C1367A"/>
    <w:rsid w:val="00C171FF"/>
    <w:rsid w:val="00C17E1D"/>
    <w:rsid w:val="00C20593"/>
    <w:rsid w:val="00C226A4"/>
    <w:rsid w:val="00C332B4"/>
    <w:rsid w:val="00C34F73"/>
    <w:rsid w:val="00C35248"/>
    <w:rsid w:val="00C35FA2"/>
    <w:rsid w:val="00C40A42"/>
    <w:rsid w:val="00C41483"/>
    <w:rsid w:val="00C41DE0"/>
    <w:rsid w:val="00C4305D"/>
    <w:rsid w:val="00C4341F"/>
    <w:rsid w:val="00C45058"/>
    <w:rsid w:val="00C504DA"/>
    <w:rsid w:val="00C5154A"/>
    <w:rsid w:val="00C541D8"/>
    <w:rsid w:val="00C57460"/>
    <w:rsid w:val="00C65E65"/>
    <w:rsid w:val="00C67504"/>
    <w:rsid w:val="00C71AEB"/>
    <w:rsid w:val="00C72286"/>
    <w:rsid w:val="00C74601"/>
    <w:rsid w:val="00C76CD9"/>
    <w:rsid w:val="00C801EC"/>
    <w:rsid w:val="00C80EE3"/>
    <w:rsid w:val="00C9080A"/>
    <w:rsid w:val="00C92E76"/>
    <w:rsid w:val="00C930F1"/>
    <w:rsid w:val="00C96345"/>
    <w:rsid w:val="00C96695"/>
    <w:rsid w:val="00CA0B87"/>
    <w:rsid w:val="00CA30C9"/>
    <w:rsid w:val="00CA471F"/>
    <w:rsid w:val="00CA4985"/>
    <w:rsid w:val="00CA5034"/>
    <w:rsid w:val="00CA5A5E"/>
    <w:rsid w:val="00CB0E0C"/>
    <w:rsid w:val="00CB1051"/>
    <w:rsid w:val="00CB3A40"/>
    <w:rsid w:val="00CB3BE7"/>
    <w:rsid w:val="00CB3CA8"/>
    <w:rsid w:val="00CB5D4B"/>
    <w:rsid w:val="00CB7EDD"/>
    <w:rsid w:val="00CC3AD4"/>
    <w:rsid w:val="00CC5DD2"/>
    <w:rsid w:val="00CD3A2B"/>
    <w:rsid w:val="00CE07E0"/>
    <w:rsid w:val="00CE19FB"/>
    <w:rsid w:val="00CE1BF8"/>
    <w:rsid w:val="00CE5857"/>
    <w:rsid w:val="00CF29E0"/>
    <w:rsid w:val="00D0275A"/>
    <w:rsid w:val="00D0282C"/>
    <w:rsid w:val="00D02864"/>
    <w:rsid w:val="00D03206"/>
    <w:rsid w:val="00D07D2A"/>
    <w:rsid w:val="00D10A8F"/>
    <w:rsid w:val="00D15114"/>
    <w:rsid w:val="00D16B07"/>
    <w:rsid w:val="00D17258"/>
    <w:rsid w:val="00D175F5"/>
    <w:rsid w:val="00D22873"/>
    <w:rsid w:val="00D23EE5"/>
    <w:rsid w:val="00D261D4"/>
    <w:rsid w:val="00D306CF"/>
    <w:rsid w:val="00D30DD2"/>
    <w:rsid w:val="00D36D6B"/>
    <w:rsid w:val="00D44468"/>
    <w:rsid w:val="00D44E0E"/>
    <w:rsid w:val="00D50D8C"/>
    <w:rsid w:val="00D54C91"/>
    <w:rsid w:val="00D55589"/>
    <w:rsid w:val="00D61B09"/>
    <w:rsid w:val="00D65DE2"/>
    <w:rsid w:val="00D65DF1"/>
    <w:rsid w:val="00D71EC2"/>
    <w:rsid w:val="00D72471"/>
    <w:rsid w:val="00D75083"/>
    <w:rsid w:val="00D83413"/>
    <w:rsid w:val="00D839D5"/>
    <w:rsid w:val="00D83C05"/>
    <w:rsid w:val="00D857AE"/>
    <w:rsid w:val="00D8638F"/>
    <w:rsid w:val="00D86783"/>
    <w:rsid w:val="00D869E5"/>
    <w:rsid w:val="00D8721D"/>
    <w:rsid w:val="00D9469A"/>
    <w:rsid w:val="00D95C5B"/>
    <w:rsid w:val="00D95D29"/>
    <w:rsid w:val="00DA477A"/>
    <w:rsid w:val="00DA7C80"/>
    <w:rsid w:val="00DB665F"/>
    <w:rsid w:val="00DB6F04"/>
    <w:rsid w:val="00DC213A"/>
    <w:rsid w:val="00DC309B"/>
    <w:rsid w:val="00DC72DD"/>
    <w:rsid w:val="00DD4607"/>
    <w:rsid w:val="00DD5148"/>
    <w:rsid w:val="00DD7410"/>
    <w:rsid w:val="00DE08A8"/>
    <w:rsid w:val="00DE238C"/>
    <w:rsid w:val="00DE586F"/>
    <w:rsid w:val="00DF0FA8"/>
    <w:rsid w:val="00DF2F31"/>
    <w:rsid w:val="00DF47B8"/>
    <w:rsid w:val="00E02E64"/>
    <w:rsid w:val="00E04348"/>
    <w:rsid w:val="00E045A6"/>
    <w:rsid w:val="00E04A0A"/>
    <w:rsid w:val="00E04EC8"/>
    <w:rsid w:val="00E105F9"/>
    <w:rsid w:val="00E14138"/>
    <w:rsid w:val="00E22C51"/>
    <w:rsid w:val="00E2418C"/>
    <w:rsid w:val="00E2578B"/>
    <w:rsid w:val="00E300F6"/>
    <w:rsid w:val="00E323B9"/>
    <w:rsid w:val="00E33ED8"/>
    <w:rsid w:val="00E34888"/>
    <w:rsid w:val="00E40728"/>
    <w:rsid w:val="00E4123D"/>
    <w:rsid w:val="00E44355"/>
    <w:rsid w:val="00E451F3"/>
    <w:rsid w:val="00E47AC5"/>
    <w:rsid w:val="00E50205"/>
    <w:rsid w:val="00E54AA2"/>
    <w:rsid w:val="00E56C43"/>
    <w:rsid w:val="00E57954"/>
    <w:rsid w:val="00E60115"/>
    <w:rsid w:val="00E60990"/>
    <w:rsid w:val="00E65A2F"/>
    <w:rsid w:val="00E66446"/>
    <w:rsid w:val="00E71A2B"/>
    <w:rsid w:val="00E73136"/>
    <w:rsid w:val="00E734A3"/>
    <w:rsid w:val="00E7420B"/>
    <w:rsid w:val="00E76B62"/>
    <w:rsid w:val="00E802F7"/>
    <w:rsid w:val="00E81CF6"/>
    <w:rsid w:val="00E84008"/>
    <w:rsid w:val="00E845F6"/>
    <w:rsid w:val="00E86929"/>
    <w:rsid w:val="00E8766E"/>
    <w:rsid w:val="00E9364C"/>
    <w:rsid w:val="00E93C08"/>
    <w:rsid w:val="00E950C3"/>
    <w:rsid w:val="00E95A57"/>
    <w:rsid w:val="00E96A30"/>
    <w:rsid w:val="00E96C74"/>
    <w:rsid w:val="00EA2A9E"/>
    <w:rsid w:val="00EA4A45"/>
    <w:rsid w:val="00EA7D9A"/>
    <w:rsid w:val="00EA7FE9"/>
    <w:rsid w:val="00EB03F2"/>
    <w:rsid w:val="00EB2A68"/>
    <w:rsid w:val="00EB5104"/>
    <w:rsid w:val="00EB6529"/>
    <w:rsid w:val="00EB79A0"/>
    <w:rsid w:val="00EC3719"/>
    <w:rsid w:val="00EC6740"/>
    <w:rsid w:val="00ED4C17"/>
    <w:rsid w:val="00ED5A14"/>
    <w:rsid w:val="00ED5E96"/>
    <w:rsid w:val="00ED7F75"/>
    <w:rsid w:val="00ED9D8B"/>
    <w:rsid w:val="00EE0C52"/>
    <w:rsid w:val="00EE0DA9"/>
    <w:rsid w:val="00EE3EF9"/>
    <w:rsid w:val="00EE4C1C"/>
    <w:rsid w:val="00EE6565"/>
    <w:rsid w:val="00EF0680"/>
    <w:rsid w:val="00EF1F39"/>
    <w:rsid w:val="00EF7047"/>
    <w:rsid w:val="00F04815"/>
    <w:rsid w:val="00F10658"/>
    <w:rsid w:val="00F10923"/>
    <w:rsid w:val="00F13463"/>
    <w:rsid w:val="00F1346C"/>
    <w:rsid w:val="00F139CC"/>
    <w:rsid w:val="00F13CAE"/>
    <w:rsid w:val="00F15ED4"/>
    <w:rsid w:val="00F1776B"/>
    <w:rsid w:val="00F22486"/>
    <w:rsid w:val="00F23F99"/>
    <w:rsid w:val="00F2570C"/>
    <w:rsid w:val="00F2581B"/>
    <w:rsid w:val="00F25CC6"/>
    <w:rsid w:val="00F2734B"/>
    <w:rsid w:val="00F30B23"/>
    <w:rsid w:val="00F335E1"/>
    <w:rsid w:val="00F377F0"/>
    <w:rsid w:val="00F42207"/>
    <w:rsid w:val="00F60537"/>
    <w:rsid w:val="00F71B11"/>
    <w:rsid w:val="00F71F99"/>
    <w:rsid w:val="00F76B49"/>
    <w:rsid w:val="00F77E1C"/>
    <w:rsid w:val="00F834D5"/>
    <w:rsid w:val="00F8540C"/>
    <w:rsid w:val="00F868F2"/>
    <w:rsid w:val="00F92A04"/>
    <w:rsid w:val="00F951A9"/>
    <w:rsid w:val="00F96531"/>
    <w:rsid w:val="00F97CB3"/>
    <w:rsid w:val="00FA05BC"/>
    <w:rsid w:val="00FA16B6"/>
    <w:rsid w:val="00FA3C71"/>
    <w:rsid w:val="00FA6B3B"/>
    <w:rsid w:val="00FB1DCE"/>
    <w:rsid w:val="00FB23F6"/>
    <w:rsid w:val="00FB4396"/>
    <w:rsid w:val="00FB6069"/>
    <w:rsid w:val="00FB7200"/>
    <w:rsid w:val="00FC2469"/>
    <w:rsid w:val="00FC317F"/>
    <w:rsid w:val="00FC410F"/>
    <w:rsid w:val="00FD4B45"/>
    <w:rsid w:val="00FD5FC6"/>
    <w:rsid w:val="00FE02AE"/>
    <w:rsid w:val="00FE6335"/>
    <w:rsid w:val="00FF1E4E"/>
    <w:rsid w:val="00FF497A"/>
    <w:rsid w:val="00FF74ED"/>
    <w:rsid w:val="0117AA4C"/>
    <w:rsid w:val="01B4D845"/>
    <w:rsid w:val="01B9DBF8"/>
    <w:rsid w:val="01C650D3"/>
    <w:rsid w:val="02154FB4"/>
    <w:rsid w:val="028D931F"/>
    <w:rsid w:val="0292B7ED"/>
    <w:rsid w:val="02933898"/>
    <w:rsid w:val="0311B918"/>
    <w:rsid w:val="033FA9A8"/>
    <w:rsid w:val="036FC340"/>
    <w:rsid w:val="041F007C"/>
    <w:rsid w:val="0425A0C9"/>
    <w:rsid w:val="0435D213"/>
    <w:rsid w:val="04870CDF"/>
    <w:rsid w:val="04DA29BC"/>
    <w:rsid w:val="05986BE5"/>
    <w:rsid w:val="05A2C0F4"/>
    <w:rsid w:val="0623D792"/>
    <w:rsid w:val="064749CB"/>
    <w:rsid w:val="0664F593"/>
    <w:rsid w:val="06843174"/>
    <w:rsid w:val="069F615C"/>
    <w:rsid w:val="07349BBA"/>
    <w:rsid w:val="0818C690"/>
    <w:rsid w:val="08347BFC"/>
    <w:rsid w:val="0851C7F7"/>
    <w:rsid w:val="08D06C1B"/>
    <w:rsid w:val="08EB65A4"/>
    <w:rsid w:val="08F9A439"/>
    <w:rsid w:val="09077706"/>
    <w:rsid w:val="0923F00A"/>
    <w:rsid w:val="09267402"/>
    <w:rsid w:val="094D21F3"/>
    <w:rsid w:val="0A600D56"/>
    <w:rsid w:val="0ADB1765"/>
    <w:rsid w:val="0AE870DD"/>
    <w:rsid w:val="0B2E7960"/>
    <w:rsid w:val="0B333494"/>
    <w:rsid w:val="0B4B2ABA"/>
    <w:rsid w:val="0B5D7D1C"/>
    <w:rsid w:val="0B8A4B8A"/>
    <w:rsid w:val="0B9BC384"/>
    <w:rsid w:val="0D374CD5"/>
    <w:rsid w:val="0D5F9A07"/>
    <w:rsid w:val="0D755B4F"/>
    <w:rsid w:val="0DEA7865"/>
    <w:rsid w:val="0E1EE85A"/>
    <w:rsid w:val="0E432392"/>
    <w:rsid w:val="0E754B48"/>
    <w:rsid w:val="0EBFADEB"/>
    <w:rsid w:val="0FD37528"/>
    <w:rsid w:val="0FE6C612"/>
    <w:rsid w:val="10150C61"/>
    <w:rsid w:val="10E5DC06"/>
    <w:rsid w:val="11B31F54"/>
    <w:rsid w:val="11BB127C"/>
    <w:rsid w:val="1230DC65"/>
    <w:rsid w:val="123A16C7"/>
    <w:rsid w:val="1273C10F"/>
    <w:rsid w:val="1278A5BD"/>
    <w:rsid w:val="12BC8110"/>
    <w:rsid w:val="12D44AE3"/>
    <w:rsid w:val="136B1154"/>
    <w:rsid w:val="13A67A41"/>
    <w:rsid w:val="13DC3E44"/>
    <w:rsid w:val="1410702C"/>
    <w:rsid w:val="142F4150"/>
    <w:rsid w:val="14D863CA"/>
    <w:rsid w:val="14DFCFB4"/>
    <w:rsid w:val="14E1052D"/>
    <w:rsid w:val="156C5388"/>
    <w:rsid w:val="158EE4A6"/>
    <w:rsid w:val="15A31D9D"/>
    <w:rsid w:val="16130B71"/>
    <w:rsid w:val="16B677C8"/>
    <w:rsid w:val="16EA053D"/>
    <w:rsid w:val="16FBFB99"/>
    <w:rsid w:val="17012B85"/>
    <w:rsid w:val="1757ECD8"/>
    <w:rsid w:val="17786689"/>
    <w:rsid w:val="1790696F"/>
    <w:rsid w:val="1909BBEB"/>
    <w:rsid w:val="1925E61A"/>
    <w:rsid w:val="197D2E56"/>
    <w:rsid w:val="1A4E45AA"/>
    <w:rsid w:val="1A57C9AE"/>
    <w:rsid w:val="1A8D98E8"/>
    <w:rsid w:val="1AE29B8E"/>
    <w:rsid w:val="1AEC6D50"/>
    <w:rsid w:val="1AF11DD6"/>
    <w:rsid w:val="1B0A38B5"/>
    <w:rsid w:val="1B5369BB"/>
    <w:rsid w:val="1C2AC64F"/>
    <w:rsid w:val="1C649AE7"/>
    <w:rsid w:val="1C76E2EE"/>
    <w:rsid w:val="1D265EBF"/>
    <w:rsid w:val="1D431FEB"/>
    <w:rsid w:val="1D8E0482"/>
    <w:rsid w:val="1FEDF59F"/>
    <w:rsid w:val="201DF85D"/>
    <w:rsid w:val="20440DC6"/>
    <w:rsid w:val="206F3F12"/>
    <w:rsid w:val="208C8320"/>
    <w:rsid w:val="20ACD194"/>
    <w:rsid w:val="20E16AA3"/>
    <w:rsid w:val="20EDBC33"/>
    <w:rsid w:val="21395ED4"/>
    <w:rsid w:val="215F5AD3"/>
    <w:rsid w:val="21BF09DB"/>
    <w:rsid w:val="223A0B01"/>
    <w:rsid w:val="22447FA7"/>
    <w:rsid w:val="22798858"/>
    <w:rsid w:val="2340637C"/>
    <w:rsid w:val="23C5CFC4"/>
    <w:rsid w:val="23FA71A8"/>
    <w:rsid w:val="24BBC225"/>
    <w:rsid w:val="24CC3D47"/>
    <w:rsid w:val="2524F4CD"/>
    <w:rsid w:val="256868E5"/>
    <w:rsid w:val="264D5A60"/>
    <w:rsid w:val="26D1B1A7"/>
    <w:rsid w:val="26FDC9BE"/>
    <w:rsid w:val="27EE84B4"/>
    <w:rsid w:val="2820B024"/>
    <w:rsid w:val="283D74A8"/>
    <w:rsid w:val="284D512E"/>
    <w:rsid w:val="286539E1"/>
    <w:rsid w:val="289DE8C9"/>
    <w:rsid w:val="28C35DE8"/>
    <w:rsid w:val="2909665F"/>
    <w:rsid w:val="292F40D7"/>
    <w:rsid w:val="294B15EC"/>
    <w:rsid w:val="29758D2F"/>
    <w:rsid w:val="2A03807D"/>
    <w:rsid w:val="2A40C169"/>
    <w:rsid w:val="2AC475A1"/>
    <w:rsid w:val="2AF52782"/>
    <w:rsid w:val="2B258A3C"/>
    <w:rsid w:val="2B3B2161"/>
    <w:rsid w:val="2B8CA1F6"/>
    <w:rsid w:val="2C17F8B5"/>
    <w:rsid w:val="2C9DF67A"/>
    <w:rsid w:val="2CCEBB9C"/>
    <w:rsid w:val="2CCFF489"/>
    <w:rsid w:val="2CD4862A"/>
    <w:rsid w:val="2E0394E7"/>
    <w:rsid w:val="2EBFBDC7"/>
    <w:rsid w:val="2F0DA2C2"/>
    <w:rsid w:val="2F3EAAA2"/>
    <w:rsid w:val="2F9EF066"/>
    <w:rsid w:val="30965C83"/>
    <w:rsid w:val="316C8DDA"/>
    <w:rsid w:val="32E77F20"/>
    <w:rsid w:val="32EF3DA7"/>
    <w:rsid w:val="338B1BC6"/>
    <w:rsid w:val="348DDDC1"/>
    <w:rsid w:val="355CF937"/>
    <w:rsid w:val="355D0EC7"/>
    <w:rsid w:val="358BD617"/>
    <w:rsid w:val="35AF14E4"/>
    <w:rsid w:val="35C9F320"/>
    <w:rsid w:val="35D6F26F"/>
    <w:rsid w:val="361B5C84"/>
    <w:rsid w:val="36332175"/>
    <w:rsid w:val="36AAA78E"/>
    <w:rsid w:val="371819A0"/>
    <w:rsid w:val="375ECB94"/>
    <w:rsid w:val="37B3AB2D"/>
    <w:rsid w:val="37C6499D"/>
    <w:rsid w:val="38803A24"/>
    <w:rsid w:val="38D42E60"/>
    <w:rsid w:val="393BE760"/>
    <w:rsid w:val="3B8DDBC9"/>
    <w:rsid w:val="3BF03B93"/>
    <w:rsid w:val="3C0EF650"/>
    <w:rsid w:val="3DB38A55"/>
    <w:rsid w:val="3DC73DE7"/>
    <w:rsid w:val="3DDDE0E2"/>
    <w:rsid w:val="3E104658"/>
    <w:rsid w:val="3EF2905B"/>
    <w:rsid w:val="3EF2C9DD"/>
    <w:rsid w:val="3F281755"/>
    <w:rsid w:val="3F4C5989"/>
    <w:rsid w:val="3FEFABC2"/>
    <w:rsid w:val="40086AD0"/>
    <w:rsid w:val="40616ABE"/>
    <w:rsid w:val="40B0C43C"/>
    <w:rsid w:val="40FB73B0"/>
    <w:rsid w:val="40FC44CC"/>
    <w:rsid w:val="411BB1AF"/>
    <w:rsid w:val="413539D0"/>
    <w:rsid w:val="415AC4E4"/>
    <w:rsid w:val="423B1647"/>
    <w:rsid w:val="42C18345"/>
    <w:rsid w:val="42CF7E3D"/>
    <w:rsid w:val="4337DC02"/>
    <w:rsid w:val="434844B1"/>
    <w:rsid w:val="434C3349"/>
    <w:rsid w:val="435181BC"/>
    <w:rsid w:val="43941C33"/>
    <w:rsid w:val="43B98B16"/>
    <w:rsid w:val="43D767CB"/>
    <w:rsid w:val="44402CF6"/>
    <w:rsid w:val="444D8985"/>
    <w:rsid w:val="458C9B8D"/>
    <w:rsid w:val="45F63B8B"/>
    <w:rsid w:val="46F09279"/>
    <w:rsid w:val="471B2F54"/>
    <w:rsid w:val="4751621D"/>
    <w:rsid w:val="475CD1C8"/>
    <w:rsid w:val="47D4499D"/>
    <w:rsid w:val="48439AEA"/>
    <w:rsid w:val="4886BBB1"/>
    <w:rsid w:val="492E0ADC"/>
    <w:rsid w:val="4956CDC5"/>
    <w:rsid w:val="49D1C9C0"/>
    <w:rsid w:val="49DC1CBA"/>
    <w:rsid w:val="49DF5808"/>
    <w:rsid w:val="49EF9E88"/>
    <w:rsid w:val="4A97EB43"/>
    <w:rsid w:val="4AF706DF"/>
    <w:rsid w:val="4B5F4D69"/>
    <w:rsid w:val="4B803BD0"/>
    <w:rsid w:val="4BBE9646"/>
    <w:rsid w:val="4BC09FDB"/>
    <w:rsid w:val="4BD063C9"/>
    <w:rsid w:val="4C90BE5E"/>
    <w:rsid w:val="4CBBEEEF"/>
    <w:rsid w:val="4D967A6B"/>
    <w:rsid w:val="4DE74B3B"/>
    <w:rsid w:val="4E24FEAD"/>
    <w:rsid w:val="4E3D29E5"/>
    <w:rsid w:val="4E43D4E1"/>
    <w:rsid w:val="4EDEC6DD"/>
    <w:rsid w:val="4F82494A"/>
    <w:rsid w:val="4FFB2E20"/>
    <w:rsid w:val="508A891A"/>
    <w:rsid w:val="50AAF0BF"/>
    <w:rsid w:val="51013009"/>
    <w:rsid w:val="5123EC1F"/>
    <w:rsid w:val="5141C018"/>
    <w:rsid w:val="515946E2"/>
    <w:rsid w:val="51F9A53A"/>
    <w:rsid w:val="52402AEE"/>
    <w:rsid w:val="5244DA23"/>
    <w:rsid w:val="524BED2B"/>
    <w:rsid w:val="53237A93"/>
    <w:rsid w:val="5336CB62"/>
    <w:rsid w:val="540DE465"/>
    <w:rsid w:val="54362A91"/>
    <w:rsid w:val="54681E67"/>
    <w:rsid w:val="54A4608C"/>
    <w:rsid w:val="5528CBD8"/>
    <w:rsid w:val="555EBBBD"/>
    <w:rsid w:val="55717131"/>
    <w:rsid w:val="558927BB"/>
    <w:rsid w:val="559763CF"/>
    <w:rsid w:val="559E339E"/>
    <w:rsid w:val="55A01A26"/>
    <w:rsid w:val="55AA0601"/>
    <w:rsid w:val="55AF45FA"/>
    <w:rsid w:val="55C5CCC8"/>
    <w:rsid w:val="55E9CBD5"/>
    <w:rsid w:val="56A71DB4"/>
    <w:rsid w:val="56EFE84A"/>
    <w:rsid w:val="57028B33"/>
    <w:rsid w:val="570ADF9F"/>
    <w:rsid w:val="585E5CFF"/>
    <w:rsid w:val="5860F0A7"/>
    <w:rsid w:val="58A6EA85"/>
    <w:rsid w:val="58F7565A"/>
    <w:rsid w:val="591F7E54"/>
    <w:rsid w:val="5924069F"/>
    <w:rsid w:val="59C13969"/>
    <w:rsid w:val="59D560C6"/>
    <w:rsid w:val="5A0A52FB"/>
    <w:rsid w:val="5ACDC35C"/>
    <w:rsid w:val="5AE5F3E0"/>
    <w:rsid w:val="5AE81AF3"/>
    <w:rsid w:val="5AFBE76D"/>
    <w:rsid w:val="5AFF25D3"/>
    <w:rsid w:val="5B24A91E"/>
    <w:rsid w:val="5B2CFBEA"/>
    <w:rsid w:val="5B7681DE"/>
    <w:rsid w:val="5C15EBAF"/>
    <w:rsid w:val="5CCB72F2"/>
    <w:rsid w:val="5D109D1F"/>
    <w:rsid w:val="5DB3B0F8"/>
    <w:rsid w:val="5E06A710"/>
    <w:rsid w:val="5EC3F5E0"/>
    <w:rsid w:val="5F35DEE4"/>
    <w:rsid w:val="5F4ADB46"/>
    <w:rsid w:val="5F4ADB46"/>
    <w:rsid w:val="5F577725"/>
    <w:rsid w:val="60BF6EA8"/>
    <w:rsid w:val="61140C8F"/>
    <w:rsid w:val="616DF07E"/>
    <w:rsid w:val="61D9139B"/>
    <w:rsid w:val="61F13723"/>
    <w:rsid w:val="626D3A9F"/>
    <w:rsid w:val="62867281"/>
    <w:rsid w:val="62D6B39C"/>
    <w:rsid w:val="62E80178"/>
    <w:rsid w:val="63AAE87B"/>
    <w:rsid w:val="63D915ED"/>
    <w:rsid w:val="64473B65"/>
    <w:rsid w:val="647C82B5"/>
    <w:rsid w:val="64968470"/>
    <w:rsid w:val="64BB5C06"/>
    <w:rsid w:val="650B865F"/>
    <w:rsid w:val="656C8FCC"/>
    <w:rsid w:val="657ACD04"/>
    <w:rsid w:val="6642F83F"/>
    <w:rsid w:val="665A2592"/>
    <w:rsid w:val="66B0A1DC"/>
    <w:rsid w:val="66D6D0CA"/>
    <w:rsid w:val="671F719C"/>
    <w:rsid w:val="673AE24C"/>
    <w:rsid w:val="67678078"/>
    <w:rsid w:val="6778AAAA"/>
    <w:rsid w:val="67F6D7F2"/>
    <w:rsid w:val="684237C1"/>
    <w:rsid w:val="684F842E"/>
    <w:rsid w:val="6869B87A"/>
    <w:rsid w:val="68884ABA"/>
    <w:rsid w:val="68D5D86B"/>
    <w:rsid w:val="691B7138"/>
    <w:rsid w:val="696194A4"/>
    <w:rsid w:val="69ABFE98"/>
    <w:rsid w:val="69AFB2BD"/>
    <w:rsid w:val="69C39B8A"/>
    <w:rsid w:val="6ABA4A55"/>
    <w:rsid w:val="6B012AB2"/>
    <w:rsid w:val="6B252110"/>
    <w:rsid w:val="6B709923"/>
    <w:rsid w:val="6BC657FA"/>
    <w:rsid w:val="6C4AA367"/>
    <w:rsid w:val="6CCA0E58"/>
    <w:rsid w:val="6D07DCA1"/>
    <w:rsid w:val="6D464E6B"/>
    <w:rsid w:val="6DDF3156"/>
    <w:rsid w:val="6DE9660E"/>
    <w:rsid w:val="6E04B76D"/>
    <w:rsid w:val="6E454E6E"/>
    <w:rsid w:val="6E979237"/>
    <w:rsid w:val="6ECC92FD"/>
    <w:rsid w:val="6EE07028"/>
    <w:rsid w:val="6F443271"/>
    <w:rsid w:val="6F5E85FA"/>
    <w:rsid w:val="6FAB922F"/>
    <w:rsid w:val="7007FA75"/>
    <w:rsid w:val="70082745"/>
    <w:rsid w:val="70657DE3"/>
    <w:rsid w:val="7073C99A"/>
    <w:rsid w:val="708C6045"/>
    <w:rsid w:val="70D01437"/>
    <w:rsid w:val="70FE6E17"/>
    <w:rsid w:val="713F94F1"/>
    <w:rsid w:val="7188343A"/>
    <w:rsid w:val="726758B9"/>
    <w:rsid w:val="7293AA71"/>
    <w:rsid w:val="72A3E148"/>
    <w:rsid w:val="730C3C97"/>
    <w:rsid w:val="7320DF98"/>
    <w:rsid w:val="7326D0F8"/>
    <w:rsid w:val="734894B3"/>
    <w:rsid w:val="73E9B6CD"/>
    <w:rsid w:val="744B7797"/>
    <w:rsid w:val="74CEA56D"/>
    <w:rsid w:val="74D38E13"/>
    <w:rsid w:val="74FF894F"/>
    <w:rsid w:val="75512AE0"/>
    <w:rsid w:val="756D8EC4"/>
    <w:rsid w:val="75DC6AAA"/>
    <w:rsid w:val="7603A5A6"/>
    <w:rsid w:val="76079686"/>
    <w:rsid w:val="76196B51"/>
    <w:rsid w:val="767EDA28"/>
    <w:rsid w:val="76B456A0"/>
    <w:rsid w:val="783AB725"/>
    <w:rsid w:val="785EEA2E"/>
    <w:rsid w:val="786596BF"/>
    <w:rsid w:val="78C0F4CA"/>
    <w:rsid w:val="78EBBE8B"/>
    <w:rsid w:val="79ACAB35"/>
    <w:rsid w:val="79C43149"/>
    <w:rsid w:val="7A037CEC"/>
    <w:rsid w:val="7BA3589A"/>
    <w:rsid w:val="7BEB08A6"/>
    <w:rsid w:val="7DF5CA5F"/>
    <w:rsid w:val="7E76AFE1"/>
    <w:rsid w:val="7EE39AEC"/>
    <w:rsid w:val="7F8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88343A"/>
  <w15:docId w15:val="{00946850-9C94-4246-B28D-93B0A53E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21E75"/>
  </w:style>
  <w:style w:type="paragraph" w:styleId="Footer">
    <w:name w:val="footer"/>
    <w:basedOn w:val="Normal"/>
    <w:link w:val="FooterChar"/>
    <w:uiPriority w:val="99"/>
    <w:unhideWhenUsed/>
    <w:rsid w:val="00A21E7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21E75"/>
  </w:style>
  <w:style w:type="table" w:styleId="TableGrid">
    <w:name w:val="Table Grid"/>
    <w:basedOn w:val="TableNormal"/>
    <w:uiPriority w:val="59"/>
    <w:rsid w:val="00A21E7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D2E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8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F25C4"/>
    <w:rPr>
      <w:rFonts w:ascii="Segoe UI" w:hAnsi="Segoe UI" w:cs="Segoe UI"/>
      <w:sz w:val="18"/>
      <w:szCs w:val="18"/>
    </w:rPr>
  </w:style>
  <w:style w:type="table" w:styleId="TableGrid1" w:customStyle="1">
    <w:name w:val="Table Grid1"/>
    <w:basedOn w:val="TableNormal"/>
    <w:next w:val="TableGrid"/>
    <w:uiPriority w:val="59"/>
    <w:rsid w:val="003F0BF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ddress" w:customStyle="1">
    <w:name w:val="address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metainfo" w:customStyle="1">
    <w:name w:val="metainfo"/>
    <w:basedOn w:val="Normal"/>
    <w:rsid w:val="00A057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284A"/>
    <w:rPr>
      <w:color w:val="605E5C"/>
      <w:shd w:val="clear" w:color="auto" w:fill="E1DFDD"/>
    </w:rPr>
  </w:style>
  <w:style w:type="character" w:styleId="casenumber" w:customStyle="1">
    <w:name w:val="casenumber"/>
    <w:basedOn w:val="DefaultParagraphFont"/>
    <w:rsid w:val="007E2720"/>
  </w:style>
  <w:style w:type="character" w:styleId="divider1" w:customStyle="1">
    <w:name w:val="divider1"/>
    <w:basedOn w:val="DefaultParagraphFont"/>
    <w:rsid w:val="007E2720"/>
  </w:style>
  <w:style w:type="character" w:styleId="description" w:customStyle="1">
    <w:name w:val="description"/>
    <w:basedOn w:val="DefaultParagraphFont"/>
    <w:rsid w:val="007E2720"/>
  </w:style>
  <w:style w:type="paragraph" w:styleId="casetype" w:customStyle="1">
    <w:name w:val="casetype"/>
    <w:basedOn w:val="Normal"/>
    <w:rsid w:val="00EB2A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microsoft.com/office/2020/10/relationships/intelligence" Target="intelligence2.xml" Id="R34985ae504a645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B2FD-9CA5-4D2B-8C8A-CF0617FA4C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Taylor</dc:creator>
  <keywords/>
  <dc:description/>
  <lastModifiedBy>Suzanne Taylor</lastModifiedBy>
  <revision>38</revision>
  <lastPrinted>2023-01-09T16:14:00.0000000Z</lastPrinted>
  <dcterms:created xsi:type="dcterms:W3CDTF">2023-06-27T20:51:40.7168785Z</dcterms:created>
  <dcterms:modified xsi:type="dcterms:W3CDTF">2024-07-03T08:37:56.8552862Z</dcterms:modified>
</coreProperties>
</file>