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74F8" w14:textId="77777777" w:rsidR="00A457D8" w:rsidRPr="00C757BB"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b/>
          <w:smallCaps/>
          <w:sz w:val="56"/>
          <w:szCs w:val="56"/>
          <w:lang w:val="de-DE"/>
        </w:rPr>
      </w:pPr>
      <w:r w:rsidRPr="00C757BB">
        <w:rPr>
          <w:rFonts w:ascii="Garamond" w:hAnsi="Garamond"/>
          <w:b/>
          <w:smallCaps/>
          <w:sz w:val="56"/>
          <w:szCs w:val="56"/>
          <w:lang w:val="de-DE"/>
        </w:rPr>
        <w:t>Wetwang Parish Council</w:t>
      </w:r>
    </w:p>
    <w:p w14:paraId="6BA010C7" w14:textId="77777777" w:rsidR="00466161" w:rsidRPr="00C757BB"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sz w:val="32"/>
          <w:szCs w:val="32"/>
          <w:lang w:val="de-DE"/>
        </w:rPr>
      </w:pPr>
      <w:r w:rsidRPr="00C757BB">
        <w:rPr>
          <w:rFonts w:ascii="Garamond" w:hAnsi="Garamond"/>
          <w:sz w:val="32"/>
          <w:szCs w:val="32"/>
          <w:lang w:val="de-DE"/>
        </w:rPr>
        <w:t>www.wetwangparishcouncil.org.uk</w:t>
      </w:r>
    </w:p>
    <w:p w14:paraId="76B09574" w14:textId="77777777" w:rsidR="00367277" w:rsidRPr="00D5421D"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sz w:val="24"/>
          <w:szCs w:val="24"/>
        </w:rPr>
      </w:pPr>
      <w:r w:rsidRPr="00D5421D">
        <w:rPr>
          <w:rFonts w:ascii="Garamond" w:hAnsi="Garamond"/>
          <w:sz w:val="24"/>
          <w:szCs w:val="24"/>
        </w:rPr>
        <w:t>Clerk to the</w:t>
      </w:r>
      <w:r w:rsidR="006D5F3C" w:rsidRPr="00D5421D">
        <w:rPr>
          <w:rFonts w:ascii="Garamond" w:hAnsi="Garamond"/>
          <w:sz w:val="24"/>
          <w:szCs w:val="24"/>
        </w:rPr>
        <w:t xml:space="preserve"> Parish Council: Suzanne Taylor</w:t>
      </w:r>
      <w:r w:rsidR="009F7E8F">
        <w:rPr>
          <w:rFonts w:ascii="Garamond" w:hAnsi="Garamond"/>
          <w:sz w:val="24"/>
          <w:szCs w:val="24"/>
        </w:rPr>
        <w:t>, 9 Nunings Way, Nafferton. YO25 4HL.</w:t>
      </w:r>
    </w:p>
    <w:p w14:paraId="6F628A62" w14:textId="77777777" w:rsidR="00466161" w:rsidRPr="00466161" w:rsidRDefault="00253107" w:rsidP="00367277">
      <w:pPr>
        <w:pBdr>
          <w:top w:val="double" w:sz="4" w:space="1" w:color="auto"/>
          <w:left w:val="double" w:sz="4" w:space="4" w:color="auto"/>
          <w:bottom w:val="double" w:sz="4" w:space="1" w:color="auto"/>
          <w:right w:val="double" w:sz="4" w:space="4" w:color="auto"/>
        </w:pBdr>
        <w:jc w:val="center"/>
        <w:rPr>
          <w:rFonts w:ascii="Garamond" w:hAnsi="Garamond"/>
        </w:rPr>
      </w:pPr>
      <w:hyperlink r:id="rId7" w:history="1">
        <w:r w:rsidR="00466161" w:rsidRPr="00466161">
          <w:rPr>
            <w:rStyle w:val="Hyperlink"/>
            <w:rFonts w:ascii="Garamond" w:hAnsi="Garamond"/>
          </w:rPr>
          <w:t>wetwangpc@gmail.com</w:t>
        </w:r>
      </w:hyperlink>
    </w:p>
    <w:p w14:paraId="3263CC8F" w14:textId="77777777" w:rsidR="00367277" w:rsidRPr="00D5421D"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b/>
          <w:smallCaps/>
          <w:sz w:val="24"/>
          <w:szCs w:val="24"/>
          <w:u w:val="single"/>
        </w:rPr>
      </w:pPr>
      <w:r w:rsidRPr="00D5421D">
        <w:rPr>
          <w:rFonts w:ascii="Garamond" w:hAnsi="Garamond"/>
          <w:sz w:val="24"/>
          <w:szCs w:val="24"/>
        </w:rPr>
        <w:t xml:space="preserve"> </w:t>
      </w:r>
      <w:r w:rsidR="009F7E8F">
        <w:rPr>
          <w:rFonts w:ascii="Garamond" w:hAnsi="Garamond"/>
          <w:sz w:val="24"/>
          <w:szCs w:val="24"/>
        </w:rPr>
        <w:t>01377 790039</w:t>
      </w:r>
    </w:p>
    <w:p w14:paraId="39AB66A3" w14:textId="77777777" w:rsidR="00367277" w:rsidRPr="00D5421D" w:rsidRDefault="00367277" w:rsidP="00367277">
      <w:pPr>
        <w:jc w:val="right"/>
        <w:rPr>
          <w:rFonts w:ascii="Garamond" w:hAnsi="Garamond"/>
          <w:sz w:val="24"/>
          <w:szCs w:val="24"/>
        </w:rPr>
      </w:pPr>
    </w:p>
    <w:p w14:paraId="7F8D4923" w14:textId="63651620"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7714D7">
        <w:rPr>
          <w:rFonts w:ascii="Garamond" w:hAnsi="Garamond"/>
          <w:sz w:val="24"/>
          <w:szCs w:val="24"/>
        </w:rPr>
        <w:t>2</w:t>
      </w:r>
      <w:r w:rsidR="004435DB">
        <w:rPr>
          <w:rFonts w:ascii="Garamond" w:hAnsi="Garamond"/>
          <w:sz w:val="24"/>
          <w:szCs w:val="24"/>
        </w:rPr>
        <w:t>9</w:t>
      </w:r>
      <w:r w:rsidR="004435DB" w:rsidRPr="004435DB">
        <w:rPr>
          <w:rFonts w:ascii="Garamond" w:hAnsi="Garamond"/>
          <w:sz w:val="24"/>
          <w:szCs w:val="24"/>
          <w:vertAlign w:val="superscript"/>
        </w:rPr>
        <w:t>th</w:t>
      </w:r>
      <w:r w:rsidR="004435DB">
        <w:rPr>
          <w:rFonts w:ascii="Garamond" w:hAnsi="Garamond"/>
          <w:sz w:val="24"/>
          <w:szCs w:val="24"/>
        </w:rPr>
        <w:t xml:space="preserve"> </w:t>
      </w:r>
      <w:r w:rsidR="00041FB0">
        <w:rPr>
          <w:rFonts w:ascii="Garamond" w:hAnsi="Garamond"/>
          <w:sz w:val="24"/>
          <w:szCs w:val="24"/>
        </w:rPr>
        <w:t xml:space="preserve">September </w:t>
      </w:r>
      <w:r w:rsidR="00365080">
        <w:rPr>
          <w:rFonts w:ascii="Garamond" w:hAnsi="Garamond"/>
          <w:sz w:val="24"/>
          <w:szCs w:val="24"/>
        </w:rPr>
        <w:t>2020</w:t>
      </w:r>
    </w:p>
    <w:p w14:paraId="6A3BC051" w14:textId="77777777" w:rsidR="00A30066" w:rsidRPr="00D5421D" w:rsidRDefault="00A30066" w:rsidP="00A30066">
      <w:pPr>
        <w:jc w:val="right"/>
        <w:rPr>
          <w:rFonts w:ascii="Garamond" w:hAnsi="Garamond"/>
          <w:sz w:val="24"/>
          <w:szCs w:val="24"/>
        </w:rPr>
      </w:pPr>
    </w:p>
    <w:p w14:paraId="114DE654" w14:textId="77777777"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14:paraId="7489E480" w14:textId="77777777" w:rsidR="0085723B" w:rsidRPr="00D5421D" w:rsidRDefault="0085723B" w:rsidP="00367277">
      <w:pPr>
        <w:rPr>
          <w:rFonts w:ascii="Garamond" w:hAnsi="Garamond"/>
          <w:sz w:val="24"/>
          <w:szCs w:val="24"/>
        </w:rPr>
      </w:pPr>
    </w:p>
    <w:p w14:paraId="69100758" w14:textId="77777777" w:rsidR="0085723B" w:rsidRPr="00D5421D" w:rsidRDefault="0085723B" w:rsidP="00367277">
      <w:pPr>
        <w:rPr>
          <w:rFonts w:ascii="Garamond" w:hAnsi="Garamond"/>
          <w:sz w:val="24"/>
          <w:szCs w:val="24"/>
        </w:rPr>
      </w:pPr>
      <w:r w:rsidRPr="00D5421D">
        <w:rPr>
          <w:rFonts w:ascii="Garamond" w:hAnsi="Garamond"/>
          <w:sz w:val="24"/>
          <w:szCs w:val="24"/>
        </w:rPr>
        <w:t>Dear Councillor,</w:t>
      </w:r>
    </w:p>
    <w:p w14:paraId="26F6BD1F" w14:textId="66B049B7"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the </w:t>
      </w:r>
      <w:r w:rsidR="00983640">
        <w:rPr>
          <w:rFonts w:ascii="Garamond" w:hAnsi="Garamond"/>
          <w:sz w:val="24"/>
          <w:szCs w:val="24"/>
        </w:rPr>
        <w:t xml:space="preserve">Ordinary Council Meeting </w:t>
      </w:r>
      <w:r w:rsidR="002B1040">
        <w:rPr>
          <w:rFonts w:ascii="Garamond" w:hAnsi="Garamond"/>
          <w:sz w:val="24"/>
          <w:szCs w:val="24"/>
        </w:rPr>
        <w:t xml:space="preserve">of Wetwang Parish Council </w:t>
      </w:r>
      <w:r w:rsidRPr="00D5421D">
        <w:rPr>
          <w:rFonts w:ascii="Garamond" w:hAnsi="Garamond"/>
          <w:sz w:val="24"/>
          <w:szCs w:val="24"/>
        </w:rPr>
        <w:t xml:space="preserve">to be held on </w:t>
      </w:r>
      <w:r w:rsidR="0038179C">
        <w:rPr>
          <w:rFonts w:ascii="Garamond" w:hAnsi="Garamond"/>
          <w:b/>
          <w:sz w:val="24"/>
          <w:szCs w:val="24"/>
        </w:rPr>
        <w:t xml:space="preserve">Monday </w:t>
      </w:r>
      <w:r w:rsidR="00041FB0">
        <w:rPr>
          <w:rFonts w:ascii="Garamond" w:hAnsi="Garamond"/>
          <w:b/>
          <w:sz w:val="24"/>
          <w:szCs w:val="24"/>
        </w:rPr>
        <w:t>5</w:t>
      </w:r>
      <w:r w:rsidR="00041FB0" w:rsidRPr="00041FB0">
        <w:rPr>
          <w:rFonts w:ascii="Garamond" w:hAnsi="Garamond"/>
          <w:b/>
          <w:sz w:val="24"/>
          <w:szCs w:val="24"/>
          <w:vertAlign w:val="superscript"/>
        </w:rPr>
        <w:t>th</w:t>
      </w:r>
      <w:r w:rsidR="00041FB0">
        <w:rPr>
          <w:rFonts w:ascii="Garamond" w:hAnsi="Garamond"/>
          <w:b/>
          <w:sz w:val="24"/>
          <w:szCs w:val="24"/>
        </w:rPr>
        <w:t xml:space="preserve"> October </w:t>
      </w:r>
      <w:r w:rsidR="00E255F9">
        <w:rPr>
          <w:rFonts w:ascii="Garamond" w:hAnsi="Garamond"/>
          <w:b/>
          <w:sz w:val="24"/>
          <w:szCs w:val="24"/>
        </w:rPr>
        <w:t>2020</w:t>
      </w:r>
      <w:r w:rsidRPr="00D5421D">
        <w:rPr>
          <w:rFonts w:ascii="Garamond" w:hAnsi="Garamond"/>
          <w:sz w:val="24"/>
          <w:szCs w:val="24"/>
        </w:rPr>
        <w:t xml:space="preserve"> commencing at </w:t>
      </w:r>
      <w:r w:rsidR="002B1040">
        <w:rPr>
          <w:rFonts w:ascii="Garamond" w:hAnsi="Garamond"/>
          <w:b/>
          <w:sz w:val="24"/>
          <w:szCs w:val="24"/>
        </w:rPr>
        <w:t>7.30</w:t>
      </w:r>
      <w:r w:rsidRPr="00D5421D">
        <w:rPr>
          <w:rFonts w:ascii="Garamond" w:hAnsi="Garamond"/>
          <w:b/>
          <w:sz w:val="24"/>
          <w:szCs w:val="24"/>
        </w:rPr>
        <w:t>pm</w:t>
      </w:r>
      <w:r w:rsidRPr="00D5421D">
        <w:rPr>
          <w:rFonts w:ascii="Garamond" w:hAnsi="Garamond"/>
          <w:sz w:val="24"/>
          <w:szCs w:val="24"/>
        </w:rPr>
        <w:t xml:space="preserve"> </w:t>
      </w:r>
      <w:r w:rsidR="00C757BB">
        <w:rPr>
          <w:rFonts w:ascii="Garamond" w:hAnsi="Garamond"/>
          <w:sz w:val="24"/>
          <w:szCs w:val="24"/>
        </w:rPr>
        <w:t>via MS Teams</w:t>
      </w:r>
      <w:r w:rsidRPr="00D5421D">
        <w:rPr>
          <w:rFonts w:ascii="Garamond" w:hAnsi="Garamond"/>
          <w:sz w:val="24"/>
          <w:szCs w:val="24"/>
        </w:rPr>
        <w:t>. To transact the business set out below.</w:t>
      </w:r>
    </w:p>
    <w:p w14:paraId="62C2154B" w14:textId="59E58594"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r w:rsidR="00C757BB">
        <w:rPr>
          <w:rFonts w:ascii="Garamond" w:hAnsi="Garamond"/>
          <w:sz w:val="24"/>
          <w:szCs w:val="24"/>
        </w:rPr>
        <w:t xml:space="preserve"> If you wish to take part please email the clerk to request a link to the online meeting.</w:t>
      </w:r>
    </w:p>
    <w:p w14:paraId="4AB7BF94" w14:textId="77777777" w:rsidR="0085723B" w:rsidRPr="00D5421D" w:rsidRDefault="0085723B" w:rsidP="00367277">
      <w:pPr>
        <w:rPr>
          <w:rFonts w:ascii="Garamond" w:hAnsi="Garamond"/>
          <w:sz w:val="24"/>
          <w:szCs w:val="24"/>
        </w:rPr>
      </w:pPr>
      <w:r w:rsidRPr="00D5421D">
        <w:rPr>
          <w:rFonts w:ascii="Garamond" w:hAnsi="Garamond"/>
          <w:sz w:val="24"/>
          <w:szCs w:val="24"/>
        </w:rPr>
        <w:t>Yours sincerely</w:t>
      </w:r>
    </w:p>
    <w:p w14:paraId="063D68BC" w14:textId="77777777" w:rsidR="0085723B" w:rsidRPr="009F6FD0" w:rsidRDefault="006D5F3C" w:rsidP="00367277">
      <w:pPr>
        <w:rPr>
          <w:rFonts w:ascii="Freestyle Script" w:hAnsi="Freestyle Script"/>
          <w:i/>
          <w:sz w:val="56"/>
          <w:szCs w:val="56"/>
        </w:rPr>
      </w:pPr>
      <w:r w:rsidRPr="009F6FD0">
        <w:rPr>
          <w:rFonts w:ascii="Freestyle Script" w:hAnsi="Freestyle Script"/>
          <w:i/>
          <w:sz w:val="56"/>
          <w:szCs w:val="56"/>
        </w:rPr>
        <w:t>S E Taylor</w:t>
      </w:r>
    </w:p>
    <w:p w14:paraId="7CE7B136" w14:textId="77777777"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14:paraId="5F86584E" w14:textId="77777777" w:rsidR="0085723B" w:rsidRPr="00D5421D" w:rsidRDefault="00CE3B11" w:rsidP="00367277">
      <w:pPr>
        <w:rPr>
          <w:rFonts w:ascii="Garamond" w:hAnsi="Garamond"/>
          <w:sz w:val="24"/>
          <w:szCs w:val="24"/>
        </w:rPr>
      </w:pPr>
      <w:r w:rsidRPr="00D5421D">
        <w:rPr>
          <w:rFonts w:ascii="Garamond" w:hAnsi="Garamond"/>
          <w:sz w:val="24"/>
          <w:szCs w:val="24"/>
        </w:rPr>
        <w:br w:type="page"/>
      </w:r>
    </w:p>
    <w:p w14:paraId="3FF6938F" w14:textId="77777777"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14:paraId="7187AC03" w14:textId="77777777" w:rsidR="002B1040" w:rsidRPr="00647F0B" w:rsidRDefault="002B1040" w:rsidP="002B1040">
      <w:pPr>
        <w:jc w:val="center"/>
        <w:rPr>
          <w:rFonts w:ascii="Garamond" w:hAnsi="Garamond"/>
          <w:b/>
          <w:smallCaps/>
          <w:sz w:val="28"/>
          <w:szCs w:val="28"/>
        </w:rPr>
      </w:pPr>
      <w:r w:rsidRPr="00647F0B">
        <w:rPr>
          <w:rFonts w:ascii="Garamond" w:hAnsi="Garamond"/>
          <w:b/>
          <w:smallCaps/>
          <w:sz w:val="28"/>
          <w:szCs w:val="28"/>
        </w:rPr>
        <w:t>Ordinary Meeting</w:t>
      </w:r>
    </w:p>
    <w:p w14:paraId="7CDEF1D6" w14:textId="77777777" w:rsidR="002B1040" w:rsidRPr="00D5421D" w:rsidRDefault="002B1040" w:rsidP="002B1040">
      <w:pPr>
        <w:rPr>
          <w:rFonts w:ascii="Garamond" w:hAnsi="Garamond"/>
          <w:b/>
          <w:smallCaps/>
          <w:sz w:val="24"/>
          <w:szCs w:val="24"/>
        </w:rPr>
      </w:pPr>
      <w:r w:rsidRPr="00D5421D">
        <w:rPr>
          <w:rFonts w:ascii="Garamond" w:hAnsi="Garamond"/>
          <w:b/>
          <w:smallCaps/>
          <w:sz w:val="24"/>
          <w:szCs w:val="24"/>
        </w:rPr>
        <w:t>Open Forum</w:t>
      </w:r>
    </w:p>
    <w:p w14:paraId="0FF09D99" w14:textId="77777777" w:rsidR="002B1040" w:rsidRPr="00D5421D" w:rsidRDefault="002B1040" w:rsidP="002B1040">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14:paraId="1CDABDFE" w14:textId="733CE728" w:rsidR="002B1040" w:rsidRDefault="002B1040" w:rsidP="002B1040">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14:paraId="0EB770B9" w14:textId="77777777" w:rsidR="002B1040" w:rsidRPr="00D5421D" w:rsidRDefault="002B1040" w:rsidP="002B1040">
      <w:pPr>
        <w:rPr>
          <w:rFonts w:ascii="Garamond" w:hAnsi="Garamond"/>
          <w:b/>
          <w:smallCaps/>
          <w:sz w:val="24"/>
          <w:szCs w:val="24"/>
        </w:rPr>
      </w:pPr>
      <w:r w:rsidRPr="00D5421D">
        <w:rPr>
          <w:rFonts w:ascii="Garamond" w:hAnsi="Garamond"/>
          <w:b/>
          <w:smallCaps/>
          <w:sz w:val="24"/>
          <w:szCs w:val="24"/>
        </w:rPr>
        <w:t>Police</w:t>
      </w:r>
    </w:p>
    <w:p w14:paraId="2E6C2C92" w14:textId="77777777" w:rsidR="002B1040" w:rsidRPr="002B1040" w:rsidRDefault="002B1040" w:rsidP="0085723B">
      <w:pPr>
        <w:rPr>
          <w:rFonts w:ascii="Garamond" w:hAnsi="Garamond"/>
          <w:sz w:val="24"/>
          <w:szCs w:val="24"/>
        </w:rPr>
      </w:pPr>
      <w:r w:rsidRPr="00D5421D">
        <w:rPr>
          <w:rFonts w:ascii="Garamond" w:hAnsi="Garamond"/>
          <w:sz w:val="24"/>
          <w:szCs w:val="24"/>
        </w:rPr>
        <w:t>To receive representation from Humberside police</w:t>
      </w:r>
    </w:p>
    <w:p w14:paraId="06F69BD5" w14:textId="77777777" w:rsidR="00983640" w:rsidRPr="003F4C36" w:rsidRDefault="00983640" w:rsidP="00983640">
      <w:pPr>
        <w:numPr>
          <w:ilvl w:val="0"/>
          <w:numId w:val="1"/>
        </w:numPr>
        <w:rPr>
          <w:rFonts w:ascii="Garamond" w:hAnsi="Garamond"/>
          <w:b/>
          <w:smallCaps/>
          <w:sz w:val="24"/>
          <w:szCs w:val="24"/>
        </w:rPr>
      </w:pPr>
      <w:r w:rsidRPr="00983640">
        <w:rPr>
          <w:rFonts w:ascii="Garamond" w:hAnsi="Garamond"/>
          <w:b/>
          <w:smallCaps/>
          <w:sz w:val="24"/>
          <w:szCs w:val="24"/>
        </w:rPr>
        <w:t xml:space="preserve">Notice of Meeting </w:t>
      </w:r>
      <w:r w:rsidRPr="00983640">
        <w:rPr>
          <w:rFonts w:ascii="Garamond" w:hAnsi="Garamond"/>
          <w:sz w:val="24"/>
          <w:szCs w:val="24"/>
        </w:rPr>
        <w:t>– To confirm that notice has been given in accordance with: Schedule 12, Paragraph 10 of the Local Government Act 1972.</w:t>
      </w:r>
    </w:p>
    <w:p w14:paraId="2D509300" w14:textId="63CDDC0F" w:rsidR="00044CA0" w:rsidRDefault="00044CA0" w:rsidP="002B1040">
      <w:pPr>
        <w:numPr>
          <w:ilvl w:val="0"/>
          <w:numId w:val="1"/>
        </w:numPr>
        <w:rPr>
          <w:rFonts w:ascii="Garamond" w:hAnsi="Garamond"/>
          <w:b/>
          <w:smallCaps/>
          <w:sz w:val="24"/>
          <w:szCs w:val="24"/>
        </w:rPr>
      </w:pPr>
      <w:r>
        <w:rPr>
          <w:rFonts w:ascii="Garamond" w:hAnsi="Garamond"/>
          <w:b/>
          <w:smallCaps/>
          <w:sz w:val="24"/>
          <w:szCs w:val="24"/>
        </w:rPr>
        <w:t>The late Mrs Reena Scrowston</w:t>
      </w:r>
    </w:p>
    <w:p w14:paraId="5E371B64" w14:textId="569F035B" w:rsidR="00F3427A" w:rsidRPr="00F3427A" w:rsidRDefault="00983640" w:rsidP="002B1040">
      <w:pPr>
        <w:numPr>
          <w:ilvl w:val="0"/>
          <w:numId w:val="1"/>
        </w:numPr>
        <w:rPr>
          <w:rFonts w:ascii="Garamond" w:hAnsi="Garamond"/>
          <w:b/>
          <w:smallCaps/>
          <w:sz w:val="24"/>
          <w:szCs w:val="24"/>
        </w:rPr>
      </w:pPr>
      <w:r w:rsidRPr="00983640">
        <w:rPr>
          <w:rFonts w:ascii="Garamond" w:hAnsi="Garamond"/>
          <w:b/>
          <w:smallCaps/>
          <w:sz w:val="24"/>
          <w:szCs w:val="24"/>
        </w:rPr>
        <w:t xml:space="preserve">Apologies </w:t>
      </w:r>
    </w:p>
    <w:p w14:paraId="31920097" w14:textId="42332705" w:rsidR="00F3427A" w:rsidRPr="00F3427A" w:rsidRDefault="00983640" w:rsidP="00F3427A">
      <w:pPr>
        <w:numPr>
          <w:ilvl w:val="1"/>
          <w:numId w:val="1"/>
        </w:numPr>
        <w:rPr>
          <w:rFonts w:ascii="Garamond" w:hAnsi="Garamond"/>
          <w:b/>
          <w:smallCaps/>
          <w:sz w:val="24"/>
          <w:szCs w:val="24"/>
        </w:rPr>
      </w:pPr>
      <w:r w:rsidRPr="00983640">
        <w:rPr>
          <w:rFonts w:ascii="Garamond" w:hAnsi="Garamond"/>
          <w:sz w:val="24"/>
          <w:szCs w:val="24"/>
        </w:rPr>
        <w:t>To note any apologies for absence</w:t>
      </w:r>
    </w:p>
    <w:p w14:paraId="4821EE01" w14:textId="77777777"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14:paraId="58B47CCB" w14:textId="77777777" w:rsidR="008E491D" w:rsidRPr="00D5421D" w:rsidRDefault="008E491D" w:rsidP="008E491D">
      <w:pPr>
        <w:pStyle w:val="ListParagraph"/>
        <w:rPr>
          <w:rFonts w:ascii="Garamond" w:hAnsi="Garamond"/>
          <w:b/>
          <w:smallCaps/>
          <w:sz w:val="24"/>
          <w:szCs w:val="24"/>
        </w:rPr>
      </w:pPr>
    </w:p>
    <w:p w14:paraId="065A9587" w14:textId="46F089F0" w:rsidR="007F3818" w:rsidRPr="007F3818" w:rsidRDefault="0085723B" w:rsidP="007F3818">
      <w:pPr>
        <w:pStyle w:val="ListParagraph"/>
        <w:numPr>
          <w:ilvl w:val="0"/>
          <w:numId w:val="1"/>
        </w:numPr>
        <w:rPr>
          <w:rFonts w:ascii="Garamond" w:hAnsi="Garamond"/>
          <w:b/>
          <w:smallCaps/>
          <w:sz w:val="24"/>
          <w:szCs w:val="24"/>
        </w:rPr>
      </w:pPr>
      <w:r w:rsidRPr="00C85C3C">
        <w:rPr>
          <w:rFonts w:ascii="Garamond" w:hAnsi="Garamond"/>
          <w:b/>
          <w:smallCaps/>
          <w:sz w:val="24"/>
          <w:szCs w:val="24"/>
        </w:rPr>
        <w:t>Correspondence Received</w:t>
      </w:r>
      <w:r w:rsidR="00BC4B27" w:rsidRPr="00C85C3C">
        <w:rPr>
          <w:rFonts w:ascii="Garamond" w:hAnsi="Garamond"/>
          <w:b/>
          <w:smallCaps/>
          <w:sz w:val="24"/>
          <w:szCs w:val="24"/>
        </w:rPr>
        <w:t xml:space="preserve"> –</w:t>
      </w:r>
      <w:r w:rsidR="00BC4B27" w:rsidRPr="00D5421D">
        <w:rPr>
          <w:rFonts w:ascii="Garamond" w:hAnsi="Garamond"/>
          <w:b/>
          <w:smallCaps/>
          <w:sz w:val="24"/>
          <w:szCs w:val="24"/>
        </w:rPr>
        <w:t xml:space="preserve"> </w:t>
      </w:r>
      <w:r w:rsidR="00BC4B27" w:rsidRPr="00D5421D">
        <w:rPr>
          <w:rFonts w:ascii="Garamond" w:hAnsi="Garamond"/>
          <w:sz w:val="24"/>
          <w:szCs w:val="24"/>
        </w:rPr>
        <w:t>To receive any correspondence not relating to the Agenda</w:t>
      </w:r>
      <w:r w:rsidR="00437134">
        <w:rPr>
          <w:rFonts w:ascii="Garamond" w:hAnsi="Garamond"/>
          <w:sz w:val="24"/>
          <w:szCs w:val="24"/>
        </w:rPr>
        <w:t>.</w:t>
      </w:r>
      <w:r w:rsidR="00C7261F" w:rsidRPr="001E5977">
        <w:rPr>
          <w:rFonts w:ascii="Garamond" w:hAnsi="Garamond"/>
          <w:sz w:val="24"/>
          <w:szCs w:val="24"/>
        </w:rPr>
        <w:t xml:space="preserve"> </w:t>
      </w:r>
    </w:p>
    <w:p w14:paraId="7D93AE37" w14:textId="1220D07F" w:rsidR="00944DC1" w:rsidRPr="00944DC1" w:rsidRDefault="00944DC1" w:rsidP="00944DC1">
      <w:pPr>
        <w:pStyle w:val="ListParagraph"/>
        <w:numPr>
          <w:ilvl w:val="1"/>
          <w:numId w:val="1"/>
        </w:numPr>
        <w:rPr>
          <w:rFonts w:ascii="Garamond" w:hAnsi="Garamond"/>
          <w:bCs/>
          <w:sz w:val="24"/>
          <w:szCs w:val="24"/>
        </w:rPr>
      </w:pPr>
      <w:r>
        <w:rPr>
          <w:rFonts w:ascii="Garamond" w:hAnsi="Garamond"/>
          <w:bCs/>
          <w:sz w:val="24"/>
          <w:szCs w:val="24"/>
        </w:rPr>
        <w:t>Northfield Road Speed Limit reduction request – refused on the basis of traffic volume.</w:t>
      </w:r>
    </w:p>
    <w:p w14:paraId="53CA2614" w14:textId="77777777" w:rsidR="002C0333" w:rsidRPr="00910160" w:rsidRDefault="002C0333" w:rsidP="002C0333">
      <w:pPr>
        <w:pStyle w:val="ListParagraph"/>
        <w:ind w:left="1440"/>
        <w:rPr>
          <w:rFonts w:ascii="Garamond" w:hAnsi="Garamond"/>
          <w:sz w:val="24"/>
          <w:szCs w:val="24"/>
        </w:rPr>
      </w:pPr>
    </w:p>
    <w:p w14:paraId="0D23BC76" w14:textId="31A3F345" w:rsidR="00FD2FAF" w:rsidRPr="007F3818" w:rsidRDefault="0085723B" w:rsidP="00A20EA5">
      <w:pPr>
        <w:pStyle w:val="ListParagraph"/>
        <w:numPr>
          <w:ilvl w:val="0"/>
          <w:numId w:val="1"/>
        </w:numPr>
        <w:rPr>
          <w:rFonts w:ascii="Garamond" w:hAnsi="Garamond"/>
          <w:b/>
          <w:smallCaps/>
          <w:sz w:val="24"/>
          <w:szCs w:val="24"/>
        </w:rPr>
      </w:pPr>
      <w:r w:rsidRPr="00E75586">
        <w:rPr>
          <w:rFonts w:ascii="Garamond" w:hAnsi="Garamond"/>
          <w:b/>
          <w:smallCaps/>
          <w:sz w:val="24"/>
          <w:szCs w:val="24"/>
        </w:rPr>
        <w:t>Matters Arising</w:t>
      </w:r>
      <w:r w:rsidR="00BC4B27" w:rsidRPr="00E75586">
        <w:rPr>
          <w:rFonts w:ascii="Garamond" w:hAnsi="Garamond"/>
          <w:b/>
          <w:smallCaps/>
          <w:sz w:val="24"/>
          <w:szCs w:val="24"/>
        </w:rPr>
        <w:t xml:space="preserve"> –</w:t>
      </w:r>
      <w:r w:rsidR="00BC4B27" w:rsidRPr="00D5421D">
        <w:rPr>
          <w:rFonts w:ascii="Garamond" w:hAnsi="Garamond"/>
          <w:b/>
          <w:smallCaps/>
          <w:sz w:val="24"/>
          <w:szCs w:val="24"/>
        </w:rPr>
        <w:t xml:space="preserve">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14:paraId="79B861CC" w14:textId="77777777" w:rsidR="007F3818" w:rsidRPr="00A20EA5" w:rsidRDefault="007F3818" w:rsidP="007F3818">
      <w:pPr>
        <w:pStyle w:val="ListParagraph"/>
        <w:rPr>
          <w:rFonts w:ascii="Garamond" w:hAnsi="Garamond"/>
          <w:b/>
          <w:smallCaps/>
          <w:sz w:val="24"/>
          <w:szCs w:val="24"/>
        </w:rPr>
      </w:pPr>
    </w:p>
    <w:p w14:paraId="4BCB82D5" w14:textId="233AC0BA" w:rsidR="00A96FB1" w:rsidRDefault="00A96FB1" w:rsidP="00041FB0">
      <w:pPr>
        <w:pStyle w:val="ListParagraph"/>
        <w:numPr>
          <w:ilvl w:val="1"/>
          <w:numId w:val="1"/>
        </w:numPr>
        <w:rPr>
          <w:rFonts w:ascii="Garamond" w:hAnsi="Garamond"/>
          <w:sz w:val="24"/>
          <w:szCs w:val="24"/>
        </w:rPr>
      </w:pPr>
      <w:r>
        <w:rPr>
          <w:rFonts w:ascii="Garamond" w:hAnsi="Garamond"/>
          <w:sz w:val="24"/>
          <w:szCs w:val="24"/>
        </w:rPr>
        <w:t>Community Speedwatch</w:t>
      </w:r>
      <w:r w:rsidR="007F3818">
        <w:rPr>
          <w:rFonts w:ascii="Garamond" w:hAnsi="Garamond"/>
          <w:sz w:val="24"/>
          <w:szCs w:val="24"/>
        </w:rPr>
        <w:t xml:space="preserve"> – to receive an update on the scheme and consider funding short term administration support from the Clerk.</w:t>
      </w:r>
    </w:p>
    <w:p w14:paraId="7C5DE096" w14:textId="77777777" w:rsidR="00F3427A" w:rsidRPr="00C757BB" w:rsidRDefault="00F3427A" w:rsidP="00F3427A">
      <w:pPr>
        <w:pStyle w:val="ListParagraph"/>
        <w:ind w:left="1440"/>
        <w:rPr>
          <w:rFonts w:ascii="Garamond" w:hAnsi="Garamond"/>
          <w:sz w:val="24"/>
          <w:szCs w:val="24"/>
        </w:rPr>
      </w:pPr>
    </w:p>
    <w:p w14:paraId="1DA2E0EB" w14:textId="5BA15E27"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38179C">
        <w:rPr>
          <w:rFonts w:ascii="Garamond" w:hAnsi="Garamond"/>
          <w:sz w:val="24"/>
          <w:szCs w:val="24"/>
        </w:rPr>
        <w:t xml:space="preserve">ncil Meeting held on Monday </w:t>
      </w:r>
      <w:r w:rsidR="00041FB0">
        <w:rPr>
          <w:rFonts w:ascii="Garamond" w:hAnsi="Garamond"/>
          <w:sz w:val="24"/>
          <w:szCs w:val="24"/>
        </w:rPr>
        <w:t>7</w:t>
      </w:r>
      <w:r w:rsidR="00041FB0" w:rsidRPr="00041FB0">
        <w:rPr>
          <w:rFonts w:ascii="Garamond" w:hAnsi="Garamond"/>
          <w:sz w:val="24"/>
          <w:szCs w:val="24"/>
          <w:vertAlign w:val="superscript"/>
        </w:rPr>
        <w:t>th</w:t>
      </w:r>
      <w:r w:rsidR="00041FB0">
        <w:rPr>
          <w:rFonts w:ascii="Garamond" w:hAnsi="Garamond"/>
          <w:sz w:val="24"/>
          <w:szCs w:val="24"/>
        </w:rPr>
        <w:t xml:space="preserve"> September</w:t>
      </w:r>
      <w:r w:rsidR="00E2306E">
        <w:rPr>
          <w:rFonts w:ascii="Garamond" w:hAnsi="Garamond"/>
          <w:sz w:val="24"/>
          <w:szCs w:val="24"/>
        </w:rPr>
        <w:t xml:space="preserve"> </w:t>
      </w:r>
      <w:r w:rsidR="00365080">
        <w:rPr>
          <w:rFonts w:ascii="Garamond" w:hAnsi="Garamond"/>
          <w:sz w:val="24"/>
          <w:szCs w:val="24"/>
        </w:rPr>
        <w:t>2020</w:t>
      </w:r>
      <w:r w:rsidR="00BC4B27" w:rsidRPr="00D5421D">
        <w:rPr>
          <w:rFonts w:ascii="Garamond" w:hAnsi="Garamond"/>
          <w:sz w:val="24"/>
          <w:szCs w:val="24"/>
        </w:rPr>
        <w:t xml:space="preserve"> as a true and correct record</w:t>
      </w:r>
    </w:p>
    <w:p w14:paraId="0C9B5CFC" w14:textId="77777777" w:rsidR="006D5F3C" w:rsidRPr="00D5421D" w:rsidRDefault="006D5F3C" w:rsidP="006D5F3C">
      <w:pPr>
        <w:pStyle w:val="ListParagraph"/>
        <w:rPr>
          <w:rFonts w:ascii="Garamond" w:hAnsi="Garamond"/>
          <w:sz w:val="24"/>
          <w:szCs w:val="24"/>
        </w:rPr>
      </w:pPr>
    </w:p>
    <w:p w14:paraId="3F4AD935" w14:textId="77777777"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14:paraId="357B9FCB" w14:textId="77777777" w:rsidR="00816FAA" w:rsidRDefault="00FB35FA" w:rsidP="00D27D24">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14:paraId="62AE0AE8" w14:textId="77777777" w:rsidR="00043EFC" w:rsidRPr="00A20EA5"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lastRenderedPageBreak/>
        <w:t>Wetwang Primary School</w:t>
      </w:r>
    </w:p>
    <w:p w14:paraId="49E55028" w14:textId="77777777" w:rsidR="00043EFC" w:rsidRPr="00DB5A00" w:rsidRDefault="00043EFC" w:rsidP="00DB5A00">
      <w:pPr>
        <w:pStyle w:val="ListParagraph"/>
        <w:ind w:left="1440"/>
        <w:rPr>
          <w:rFonts w:ascii="Garamond" w:hAnsi="Garamond"/>
          <w:b/>
          <w:smallCaps/>
          <w:sz w:val="24"/>
          <w:szCs w:val="24"/>
        </w:rPr>
      </w:pPr>
    </w:p>
    <w:p w14:paraId="7D40DB41" w14:textId="77777777" w:rsidR="00135BB0" w:rsidRPr="00C85C3C" w:rsidRDefault="003F7535" w:rsidP="001468F1">
      <w:pPr>
        <w:pStyle w:val="ListParagraph"/>
        <w:numPr>
          <w:ilvl w:val="0"/>
          <w:numId w:val="1"/>
        </w:numPr>
        <w:rPr>
          <w:rFonts w:ascii="Garamond" w:hAnsi="Garamond"/>
          <w:b/>
          <w:smallCaps/>
          <w:sz w:val="24"/>
          <w:szCs w:val="24"/>
        </w:rPr>
      </w:pPr>
      <w:r w:rsidRPr="00C85C3C">
        <w:rPr>
          <w:rFonts w:ascii="Garamond" w:hAnsi="Garamond"/>
          <w:b/>
          <w:smallCaps/>
          <w:sz w:val="24"/>
          <w:szCs w:val="24"/>
        </w:rPr>
        <w:t>Planning Applications</w:t>
      </w:r>
      <w:r w:rsidR="00FB35FA" w:rsidRPr="00C85C3C">
        <w:rPr>
          <w:rFonts w:ascii="Garamond" w:hAnsi="Garamond"/>
          <w:b/>
          <w:smallCaps/>
          <w:sz w:val="24"/>
          <w:szCs w:val="24"/>
        </w:rPr>
        <w:t xml:space="preserve"> </w:t>
      </w:r>
    </w:p>
    <w:p w14:paraId="3C284CD1" w14:textId="77777777"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14:paraId="7117BFAB" w14:textId="77777777" w:rsidR="000B5244" w:rsidRPr="00135BB0" w:rsidRDefault="000B5244" w:rsidP="000B5244">
      <w:pPr>
        <w:pStyle w:val="ListParagraph"/>
        <w:ind w:left="1440"/>
        <w:rPr>
          <w:rFonts w:ascii="Garamond" w:hAnsi="Garamond"/>
          <w:b/>
          <w:smallCaps/>
          <w:sz w:val="24"/>
          <w:szCs w:val="24"/>
        </w:rPr>
      </w:pPr>
    </w:p>
    <w:tbl>
      <w:tblPr>
        <w:tblStyle w:val="TableGrid"/>
        <w:tblW w:w="9356" w:type="dxa"/>
        <w:tblInd w:w="-5" w:type="dxa"/>
        <w:tblLayout w:type="fixed"/>
        <w:tblLook w:val="04A0" w:firstRow="1" w:lastRow="0" w:firstColumn="1" w:lastColumn="0" w:noHBand="0" w:noVBand="1"/>
      </w:tblPr>
      <w:tblGrid>
        <w:gridCol w:w="2808"/>
        <w:gridCol w:w="2268"/>
        <w:gridCol w:w="4280"/>
      </w:tblGrid>
      <w:tr w:rsidR="00135BB0" w14:paraId="515039A4" w14:textId="77777777" w:rsidTr="00F3427A">
        <w:tc>
          <w:tcPr>
            <w:tcW w:w="2808" w:type="dxa"/>
          </w:tcPr>
          <w:p w14:paraId="372109D8" w14:textId="77777777" w:rsidR="00135BB0" w:rsidRDefault="00135BB0" w:rsidP="00813FBA">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14:paraId="09836DBA" w14:textId="77777777" w:rsidR="00135BB0" w:rsidRDefault="00135BB0" w:rsidP="00813FBA">
            <w:pPr>
              <w:pStyle w:val="ListParagraph"/>
              <w:ind w:left="0"/>
              <w:rPr>
                <w:rFonts w:ascii="Garamond" w:hAnsi="Garamond"/>
                <w:b/>
                <w:smallCaps/>
                <w:sz w:val="24"/>
                <w:szCs w:val="24"/>
              </w:rPr>
            </w:pPr>
            <w:r>
              <w:rPr>
                <w:rFonts w:ascii="Garamond" w:hAnsi="Garamond"/>
                <w:b/>
                <w:smallCaps/>
                <w:sz w:val="24"/>
                <w:szCs w:val="24"/>
              </w:rPr>
              <w:t>Location</w:t>
            </w:r>
          </w:p>
        </w:tc>
        <w:tc>
          <w:tcPr>
            <w:tcW w:w="4280" w:type="dxa"/>
          </w:tcPr>
          <w:p w14:paraId="12152C46" w14:textId="77777777" w:rsidR="00135BB0" w:rsidRDefault="00DB5A00" w:rsidP="00813FBA">
            <w:pPr>
              <w:pStyle w:val="ListParagraph"/>
              <w:ind w:left="0"/>
              <w:rPr>
                <w:rFonts w:ascii="Garamond" w:hAnsi="Garamond"/>
                <w:b/>
                <w:smallCaps/>
                <w:sz w:val="24"/>
                <w:szCs w:val="24"/>
              </w:rPr>
            </w:pPr>
            <w:r>
              <w:rPr>
                <w:rFonts w:ascii="Garamond" w:hAnsi="Garamond"/>
                <w:b/>
                <w:smallCaps/>
                <w:sz w:val="24"/>
                <w:szCs w:val="24"/>
              </w:rPr>
              <w:t>Document Link</w:t>
            </w:r>
          </w:p>
        </w:tc>
      </w:tr>
      <w:tr w:rsidR="00135BB0" w14:paraId="7CA954D4" w14:textId="77777777" w:rsidTr="00F3427A">
        <w:tc>
          <w:tcPr>
            <w:tcW w:w="2808" w:type="dxa"/>
          </w:tcPr>
          <w:p w14:paraId="0DC03BF9" w14:textId="42C99534" w:rsidR="00150B21" w:rsidRPr="00CA6731" w:rsidRDefault="00253107" w:rsidP="009D3053">
            <w:pPr>
              <w:pStyle w:val="ListParagraph"/>
              <w:ind w:left="0"/>
              <w:rPr>
                <w:rFonts w:ascii="Garamond" w:hAnsi="Garamond"/>
                <w:sz w:val="24"/>
                <w:szCs w:val="24"/>
              </w:rPr>
            </w:pPr>
            <w:hyperlink r:id="rId8" w:history="1">
              <w:r w:rsidR="00944DC1" w:rsidRPr="00CA6731">
                <w:rPr>
                  <w:rStyle w:val="Hyperlink"/>
                  <w:rFonts w:ascii="Garamond" w:hAnsi="Garamond" w:cs="Arial"/>
                  <w:color w:val="auto"/>
                  <w:sz w:val="24"/>
                  <w:szCs w:val="24"/>
                  <w:u w:val="none"/>
                </w:rPr>
                <w:t>Erection of a detached dwelling and garage following outline permission 18/03723/OUT (Access, Layout and Scale to be considered)</w:t>
              </w:r>
            </w:hyperlink>
          </w:p>
        </w:tc>
        <w:tc>
          <w:tcPr>
            <w:tcW w:w="2268" w:type="dxa"/>
          </w:tcPr>
          <w:p w14:paraId="22C96872" w14:textId="2269F976" w:rsidR="00135BB0" w:rsidRPr="00CA6731" w:rsidRDefault="00944DC1" w:rsidP="00E75586">
            <w:pPr>
              <w:pStyle w:val="address"/>
              <w:spacing w:before="0" w:beforeAutospacing="0" w:after="0" w:afterAutospacing="0"/>
              <w:rPr>
                <w:rFonts w:ascii="Garamond" w:hAnsi="Garamond"/>
              </w:rPr>
            </w:pPr>
            <w:r w:rsidRPr="00CA6731">
              <w:rPr>
                <w:rFonts w:ascii="Garamond" w:hAnsi="Garamond" w:cs="Arial"/>
                <w:shd w:val="clear" w:color="auto" w:fill="FFFFFF"/>
              </w:rPr>
              <w:t>Land South Of 63 Main Street Wetwang East Riding Of Yorkshire YO25 9XL</w:t>
            </w:r>
          </w:p>
        </w:tc>
        <w:tc>
          <w:tcPr>
            <w:tcW w:w="4280" w:type="dxa"/>
          </w:tcPr>
          <w:p w14:paraId="23B89E9B" w14:textId="1967644F" w:rsidR="00135BB0" w:rsidRPr="00CA6731" w:rsidRDefault="00253107" w:rsidP="00E255F9">
            <w:pPr>
              <w:pStyle w:val="ListParagraph"/>
              <w:ind w:left="0"/>
              <w:rPr>
                <w:rFonts w:ascii="Garamond" w:hAnsi="Garamond"/>
                <w:sz w:val="24"/>
                <w:szCs w:val="24"/>
              </w:rPr>
            </w:pPr>
            <w:hyperlink r:id="rId9" w:tgtFrame="_blank" w:history="1">
              <w:r w:rsidR="00CA6731" w:rsidRPr="00CA6731">
                <w:rPr>
                  <w:rStyle w:val="Hyperlink"/>
                  <w:rFonts w:ascii="Garamond" w:hAnsi="Garamond" w:cs="Arial"/>
                  <w:color w:val="auto"/>
                  <w:sz w:val="24"/>
                  <w:szCs w:val="24"/>
                  <w:shd w:val="clear" w:color="auto" w:fill="FFFFFF"/>
                </w:rPr>
                <w:t>https://newplanningaccess.eastriding.gov.uk/newplanningaccess/PLAN/20/02935/REM</w:t>
              </w:r>
            </w:hyperlink>
          </w:p>
        </w:tc>
      </w:tr>
      <w:tr w:rsidR="00041FB0" w14:paraId="78740983" w14:textId="77777777" w:rsidTr="00F3427A">
        <w:tc>
          <w:tcPr>
            <w:tcW w:w="2808" w:type="dxa"/>
          </w:tcPr>
          <w:p w14:paraId="3F0266A9" w14:textId="1BA9C0E1" w:rsidR="00041FB0" w:rsidRPr="00CA6731" w:rsidRDefault="00253107" w:rsidP="009D3053">
            <w:pPr>
              <w:pStyle w:val="ListParagraph"/>
              <w:ind w:left="0"/>
              <w:rPr>
                <w:rFonts w:ascii="Garamond" w:hAnsi="Garamond"/>
                <w:sz w:val="24"/>
                <w:szCs w:val="24"/>
              </w:rPr>
            </w:pPr>
            <w:hyperlink r:id="rId10" w:history="1">
              <w:r w:rsidR="00CA6731" w:rsidRPr="00CA6731">
                <w:rPr>
                  <w:rStyle w:val="Hyperlink"/>
                  <w:rFonts w:ascii="Garamond" w:hAnsi="Garamond" w:cs="Arial"/>
                  <w:color w:val="auto"/>
                  <w:sz w:val="24"/>
                  <w:szCs w:val="24"/>
                  <w:u w:val="none"/>
                </w:rPr>
                <w:t>Erection of a single storey extension to side to infill space between dwelling and existing outbuilding</w:t>
              </w:r>
            </w:hyperlink>
          </w:p>
        </w:tc>
        <w:tc>
          <w:tcPr>
            <w:tcW w:w="2268" w:type="dxa"/>
          </w:tcPr>
          <w:p w14:paraId="5A293EFB" w14:textId="5C0CFF5D" w:rsidR="00041FB0" w:rsidRPr="00CA6731" w:rsidRDefault="00CA6731" w:rsidP="00E75586">
            <w:pPr>
              <w:pStyle w:val="address"/>
              <w:spacing w:before="0" w:beforeAutospacing="0" w:after="0" w:afterAutospacing="0"/>
              <w:rPr>
                <w:rFonts w:ascii="Garamond" w:hAnsi="Garamond"/>
              </w:rPr>
            </w:pPr>
            <w:r w:rsidRPr="00CA6731">
              <w:rPr>
                <w:rFonts w:ascii="Garamond" w:hAnsi="Garamond" w:cs="Arial"/>
                <w:shd w:val="clear" w:color="auto" w:fill="FFFFFF"/>
              </w:rPr>
              <w:t>Kleina 65 Main Street Wetwang East Riding Of Yorkshire YO25 9XL</w:t>
            </w:r>
          </w:p>
        </w:tc>
        <w:tc>
          <w:tcPr>
            <w:tcW w:w="4280" w:type="dxa"/>
          </w:tcPr>
          <w:p w14:paraId="7B61F800" w14:textId="3C455713" w:rsidR="00041FB0" w:rsidRPr="00CA6731" w:rsidRDefault="00253107" w:rsidP="00E255F9">
            <w:pPr>
              <w:pStyle w:val="ListParagraph"/>
              <w:ind w:left="0"/>
              <w:rPr>
                <w:rFonts w:ascii="Garamond" w:hAnsi="Garamond"/>
                <w:sz w:val="24"/>
                <w:szCs w:val="24"/>
              </w:rPr>
            </w:pPr>
            <w:hyperlink r:id="rId11" w:tgtFrame="_blank" w:history="1">
              <w:r w:rsidR="00CA6731" w:rsidRPr="00CA6731">
                <w:rPr>
                  <w:rStyle w:val="Hyperlink"/>
                  <w:rFonts w:ascii="Garamond" w:hAnsi="Garamond" w:cs="Arial"/>
                  <w:color w:val="auto"/>
                  <w:sz w:val="24"/>
                  <w:szCs w:val="24"/>
                  <w:shd w:val="clear" w:color="auto" w:fill="FFFFFF"/>
                </w:rPr>
                <w:t>https://newplanningaccess.eastriding.gov.uk/newplanningaccess/</w:t>
              </w:r>
              <w:r w:rsidR="00CA6731" w:rsidRPr="00CA6731">
                <w:rPr>
                  <w:rStyle w:val="il"/>
                  <w:rFonts w:ascii="Garamond" w:hAnsi="Garamond" w:cs="Arial"/>
                  <w:sz w:val="24"/>
                  <w:szCs w:val="24"/>
                  <w:u w:val="single"/>
                  <w:shd w:val="clear" w:color="auto" w:fill="FFFFFF"/>
                </w:rPr>
                <w:t>PLAN</w:t>
              </w:r>
              <w:r w:rsidR="00CA6731" w:rsidRPr="00CA6731">
                <w:rPr>
                  <w:rStyle w:val="Hyperlink"/>
                  <w:rFonts w:ascii="Garamond" w:hAnsi="Garamond" w:cs="Arial"/>
                  <w:color w:val="auto"/>
                  <w:sz w:val="24"/>
                  <w:szCs w:val="24"/>
                  <w:shd w:val="clear" w:color="auto" w:fill="FFFFFF"/>
                </w:rPr>
                <w:t>/20/02680/PLF</w:t>
              </w:r>
            </w:hyperlink>
            <w:r w:rsidR="00CA6731">
              <w:rPr>
                <w:rFonts w:ascii="Garamond" w:hAnsi="Garamond"/>
                <w:sz w:val="24"/>
                <w:szCs w:val="24"/>
              </w:rPr>
              <w:t xml:space="preserve"> </w:t>
            </w:r>
          </w:p>
        </w:tc>
      </w:tr>
    </w:tbl>
    <w:p w14:paraId="072855E2" w14:textId="77777777" w:rsidR="00135BB0" w:rsidRPr="00135BB0" w:rsidRDefault="00135BB0" w:rsidP="00135BB0">
      <w:pPr>
        <w:rPr>
          <w:rFonts w:ascii="Garamond" w:hAnsi="Garamond"/>
          <w:b/>
          <w:smallCaps/>
          <w:sz w:val="24"/>
          <w:szCs w:val="24"/>
        </w:rPr>
      </w:pPr>
    </w:p>
    <w:p w14:paraId="31738529" w14:textId="280F80EF" w:rsidR="00135BB0" w:rsidRPr="00935BE2" w:rsidRDefault="00135BB0" w:rsidP="00135BB0">
      <w:pPr>
        <w:pStyle w:val="ListParagraph"/>
        <w:numPr>
          <w:ilvl w:val="1"/>
          <w:numId w:val="1"/>
        </w:numPr>
        <w:rPr>
          <w:rFonts w:ascii="Garamond" w:hAnsi="Garamond"/>
          <w:b/>
          <w:smallCaps/>
          <w:sz w:val="24"/>
          <w:szCs w:val="24"/>
        </w:rPr>
      </w:pPr>
      <w:r>
        <w:rPr>
          <w:rFonts w:ascii="Garamond" w:hAnsi="Garamond"/>
          <w:sz w:val="24"/>
          <w:szCs w:val="24"/>
        </w:rPr>
        <w:t>To receive an update on previous applications consulted on:</w:t>
      </w:r>
    </w:p>
    <w:p w14:paraId="75D212C2" w14:textId="77777777" w:rsidR="00935BE2" w:rsidRPr="00DB5A00" w:rsidRDefault="00935BE2" w:rsidP="00935BE2">
      <w:pPr>
        <w:pStyle w:val="ListParagraph"/>
        <w:ind w:left="1440"/>
        <w:rPr>
          <w:rFonts w:ascii="Garamond" w:hAnsi="Garamond"/>
          <w:b/>
          <w:smallCaps/>
          <w:sz w:val="24"/>
          <w:szCs w:val="24"/>
        </w:rPr>
      </w:pPr>
    </w:p>
    <w:tbl>
      <w:tblPr>
        <w:tblStyle w:val="TableGrid"/>
        <w:tblW w:w="9359" w:type="dxa"/>
        <w:tblInd w:w="-5" w:type="dxa"/>
        <w:tblLayout w:type="fixed"/>
        <w:tblLook w:val="04A0" w:firstRow="1" w:lastRow="0" w:firstColumn="1" w:lastColumn="0" w:noHBand="0" w:noVBand="1"/>
      </w:tblPr>
      <w:tblGrid>
        <w:gridCol w:w="4395"/>
        <w:gridCol w:w="2835"/>
        <w:gridCol w:w="2129"/>
      </w:tblGrid>
      <w:tr w:rsidR="00DB5A00" w14:paraId="5AFF0909" w14:textId="77777777" w:rsidTr="00F3427A">
        <w:trPr>
          <w:trHeight w:val="274"/>
        </w:trPr>
        <w:tc>
          <w:tcPr>
            <w:tcW w:w="4395" w:type="dxa"/>
          </w:tcPr>
          <w:p w14:paraId="37C8495E"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Proposal</w:t>
            </w:r>
          </w:p>
        </w:tc>
        <w:tc>
          <w:tcPr>
            <w:tcW w:w="2835" w:type="dxa"/>
          </w:tcPr>
          <w:p w14:paraId="19B35BF7"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Location</w:t>
            </w:r>
          </w:p>
        </w:tc>
        <w:tc>
          <w:tcPr>
            <w:tcW w:w="2129" w:type="dxa"/>
          </w:tcPr>
          <w:p w14:paraId="10DBCAC8"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Decision</w:t>
            </w:r>
          </w:p>
        </w:tc>
      </w:tr>
      <w:tr w:rsidR="00041FB0" w14:paraId="4BC5515D" w14:textId="77777777" w:rsidTr="00F3427A">
        <w:trPr>
          <w:trHeight w:val="1084"/>
        </w:trPr>
        <w:tc>
          <w:tcPr>
            <w:tcW w:w="4395" w:type="dxa"/>
          </w:tcPr>
          <w:p w14:paraId="050A88D2" w14:textId="515D3A38" w:rsidR="00041FB0" w:rsidRPr="00935BE2" w:rsidRDefault="00041FB0" w:rsidP="00041FB0">
            <w:pPr>
              <w:pStyle w:val="ListParagraph"/>
              <w:ind w:left="0"/>
              <w:rPr>
                <w:rFonts w:ascii="Garamond" w:hAnsi="Garamond"/>
                <w:sz w:val="24"/>
                <w:szCs w:val="24"/>
              </w:rPr>
            </w:pPr>
            <w:r w:rsidRPr="0029126B">
              <w:rPr>
                <w:rFonts w:ascii="Garamond" w:hAnsi="Garamond"/>
                <w:sz w:val="24"/>
                <w:szCs w:val="24"/>
                <w:shd w:val="clear" w:color="auto" w:fill="FFFFFF"/>
              </w:rPr>
              <w:t xml:space="preserve">20/02068/PLF - </w:t>
            </w:r>
            <w:hyperlink r:id="rId12" w:history="1">
              <w:r w:rsidRPr="0029126B">
                <w:rPr>
                  <w:rStyle w:val="Hyperlink"/>
                  <w:rFonts w:ascii="Garamond" w:hAnsi="Garamond" w:cs="Arial"/>
                  <w:color w:val="auto"/>
                  <w:sz w:val="24"/>
                  <w:szCs w:val="24"/>
                  <w:u w:val="none"/>
                </w:rPr>
                <w:t>Erection of a single storey extension to side</w:t>
              </w:r>
            </w:hyperlink>
          </w:p>
        </w:tc>
        <w:tc>
          <w:tcPr>
            <w:tcW w:w="2835" w:type="dxa"/>
          </w:tcPr>
          <w:p w14:paraId="002F9F02" w14:textId="008F5F79" w:rsidR="00041FB0" w:rsidRPr="00935BE2" w:rsidRDefault="00041FB0" w:rsidP="00041FB0">
            <w:pPr>
              <w:pStyle w:val="address"/>
              <w:spacing w:before="0" w:beforeAutospacing="0" w:after="0" w:afterAutospacing="0"/>
              <w:rPr>
                <w:rFonts w:ascii="Garamond" w:hAnsi="Garamond"/>
              </w:rPr>
            </w:pPr>
            <w:r w:rsidRPr="0029126B">
              <w:rPr>
                <w:rFonts w:ascii="Garamond" w:hAnsi="Garamond"/>
                <w:shd w:val="clear" w:color="auto" w:fill="FFFFFF"/>
              </w:rPr>
              <w:t>7 Thorndale Croft Wetwang East Riding Of Yorkshire YO25 9XZ</w:t>
            </w:r>
          </w:p>
        </w:tc>
        <w:tc>
          <w:tcPr>
            <w:tcW w:w="2129" w:type="dxa"/>
          </w:tcPr>
          <w:p w14:paraId="3DF3C47A" w14:textId="0B01096B" w:rsidR="00041FB0" w:rsidRPr="00935BE2" w:rsidRDefault="00CA6731" w:rsidP="00041FB0">
            <w:pPr>
              <w:pStyle w:val="ListParagraph"/>
              <w:ind w:left="0"/>
              <w:rPr>
                <w:rFonts w:ascii="Garamond" w:hAnsi="Garamond"/>
                <w:sz w:val="24"/>
                <w:szCs w:val="24"/>
              </w:rPr>
            </w:pPr>
            <w:r>
              <w:rPr>
                <w:rFonts w:ascii="Garamond" w:hAnsi="Garamond"/>
                <w:sz w:val="24"/>
                <w:szCs w:val="24"/>
              </w:rPr>
              <w:t xml:space="preserve">Approved </w:t>
            </w:r>
          </w:p>
        </w:tc>
      </w:tr>
    </w:tbl>
    <w:p w14:paraId="34880BB0" w14:textId="77777777" w:rsidR="007A0F32" w:rsidRPr="00135BB0" w:rsidRDefault="007A0F32" w:rsidP="00135BB0">
      <w:pPr>
        <w:rPr>
          <w:rFonts w:ascii="Garamond" w:hAnsi="Garamond"/>
          <w:b/>
          <w:smallCaps/>
          <w:sz w:val="24"/>
          <w:szCs w:val="24"/>
        </w:rPr>
      </w:pPr>
    </w:p>
    <w:p w14:paraId="6235369A" w14:textId="77777777" w:rsidR="00A35776" w:rsidRPr="002B1040"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Parish Council Facilities – </w:t>
      </w:r>
      <w:r w:rsidRPr="00D5421D">
        <w:rPr>
          <w:rFonts w:ascii="Garamond" w:hAnsi="Garamond"/>
          <w:sz w:val="24"/>
          <w:szCs w:val="24"/>
        </w:rPr>
        <w:t>To receive a report from the clerk and approve/record any action needed for the following:</w:t>
      </w:r>
    </w:p>
    <w:p w14:paraId="2E7C9FB7" w14:textId="77777777" w:rsidR="002B1040" w:rsidRPr="00D5421D" w:rsidRDefault="002B1040" w:rsidP="002B1040">
      <w:pPr>
        <w:pStyle w:val="ListParagraph"/>
        <w:rPr>
          <w:rFonts w:ascii="Garamond" w:hAnsi="Garamond"/>
          <w:b/>
          <w:smallCaps/>
          <w:sz w:val="24"/>
          <w:szCs w:val="24"/>
        </w:rPr>
      </w:pPr>
    </w:p>
    <w:p w14:paraId="15F2B99C" w14:textId="21EDBB2E" w:rsidR="00745281" w:rsidRPr="00935BE2" w:rsidRDefault="00A35776" w:rsidP="00935BE2">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r w:rsidR="00AC07BB">
        <w:rPr>
          <w:rFonts w:ascii="Garamond" w:hAnsi="Garamond"/>
          <w:b/>
          <w:smallCaps/>
          <w:sz w:val="24"/>
          <w:szCs w:val="24"/>
        </w:rPr>
        <w:t xml:space="preserve"> / Old Pit</w:t>
      </w:r>
    </w:p>
    <w:p w14:paraId="495F9ADD" w14:textId="07A85C67" w:rsidR="007714D7" w:rsidRPr="007F3818" w:rsidRDefault="00A35776" w:rsidP="007F3818">
      <w:pPr>
        <w:pStyle w:val="ListParagraph"/>
        <w:numPr>
          <w:ilvl w:val="1"/>
          <w:numId w:val="1"/>
        </w:numPr>
        <w:rPr>
          <w:rFonts w:ascii="Garamond" w:hAnsi="Garamond"/>
          <w:sz w:val="24"/>
          <w:szCs w:val="24"/>
        </w:rPr>
      </w:pPr>
      <w:r>
        <w:rPr>
          <w:rFonts w:ascii="Garamond" w:hAnsi="Garamond"/>
          <w:b/>
          <w:smallCaps/>
          <w:sz w:val="24"/>
          <w:szCs w:val="24"/>
        </w:rPr>
        <w:t>Burial Ground</w:t>
      </w:r>
    </w:p>
    <w:p w14:paraId="358A5A4A" w14:textId="2906AD49" w:rsidR="001C3F8B" w:rsidRPr="00041FB0" w:rsidRDefault="00A35776" w:rsidP="00041FB0">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14:paraId="647B8ADD" w14:textId="0E16BA46" w:rsidR="001C3F8B" w:rsidRPr="007F3818" w:rsidRDefault="00A35776" w:rsidP="00041FB0">
      <w:pPr>
        <w:pStyle w:val="ListParagraph"/>
        <w:numPr>
          <w:ilvl w:val="1"/>
          <w:numId w:val="1"/>
        </w:numPr>
        <w:rPr>
          <w:rFonts w:ascii="Garamond" w:hAnsi="Garamond"/>
          <w:b/>
          <w:smallCaps/>
          <w:sz w:val="24"/>
          <w:szCs w:val="24"/>
        </w:rPr>
      </w:pPr>
      <w:r>
        <w:rPr>
          <w:rFonts w:ascii="Garamond" w:hAnsi="Garamond"/>
          <w:b/>
          <w:smallCaps/>
          <w:sz w:val="24"/>
          <w:szCs w:val="24"/>
        </w:rPr>
        <w:t xml:space="preserve">Community Park </w:t>
      </w:r>
      <w:r w:rsidRPr="001560B8">
        <w:rPr>
          <w:rFonts w:ascii="Garamond" w:hAnsi="Garamond"/>
          <w:b/>
          <w:sz w:val="24"/>
          <w:szCs w:val="24"/>
        </w:rPr>
        <w:t>(Northfield Road)</w:t>
      </w:r>
    </w:p>
    <w:p w14:paraId="18F4CE86" w14:textId="08DD0234" w:rsidR="007F3818" w:rsidRPr="007F3818" w:rsidRDefault="007F3818" w:rsidP="007F3818">
      <w:pPr>
        <w:pStyle w:val="ListParagraph"/>
        <w:numPr>
          <w:ilvl w:val="2"/>
          <w:numId w:val="1"/>
        </w:numPr>
        <w:rPr>
          <w:rFonts w:ascii="Garamond" w:hAnsi="Garamond"/>
          <w:bCs/>
          <w:smallCaps/>
          <w:sz w:val="24"/>
          <w:szCs w:val="24"/>
        </w:rPr>
      </w:pPr>
      <w:r w:rsidRPr="007F3818">
        <w:rPr>
          <w:rFonts w:ascii="Garamond" w:hAnsi="Garamond"/>
          <w:bCs/>
          <w:sz w:val="24"/>
          <w:szCs w:val="24"/>
        </w:rPr>
        <w:t>To agree any further contribution required to purchase memorial benches.</w:t>
      </w:r>
    </w:p>
    <w:p w14:paraId="2AC82470" w14:textId="77777777"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Bus S</w:t>
      </w:r>
      <w:r w:rsidRPr="00D5421D">
        <w:rPr>
          <w:rFonts w:ascii="Garamond" w:hAnsi="Garamond"/>
          <w:b/>
          <w:smallCaps/>
          <w:sz w:val="24"/>
          <w:szCs w:val="24"/>
        </w:rPr>
        <w:t>helter</w:t>
      </w:r>
      <w:r>
        <w:rPr>
          <w:rFonts w:ascii="Garamond" w:hAnsi="Garamond"/>
          <w:b/>
          <w:smallCaps/>
          <w:sz w:val="24"/>
          <w:szCs w:val="24"/>
        </w:rPr>
        <w:t xml:space="preserve"> </w:t>
      </w:r>
      <w:r w:rsidRPr="001560B8">
        <w:rPr>
          <w:rFonts w:ascii="Garamond" w:hAnsi="Garamond"/>
          <w:b/>
          <w:sz w:val="24"/>
          <w:szCs w:val="24"/>
        </w:rPr>
        <w:t>(Main Street)</w:t>
      </w:r>
    </w:p>
    <w:p w14:paraId="5B2A93D5" w14:textId="77777777" w:rsidR="002C2D6B" w:rsidRPr="008262D6" w:rsidRDefault="00A35776" w:rsidP="00901190">
      <w:pPr>
        <w:pStyle w:val="ListParagraph"/>
        <w:numPr>
          <w:ilvl w:val="1"/>
          <w:numId w:val="1"/>
        </w:numPr>
        <w:rPr>
          <w:rFonts w:ascii="Garamond" w:hAnsi="Garamond"/>
          <w:sz w:val="24"/>
          <w:szCs w:val="24"/>
        </w:rPr>
      </w:pPr>
      <w:r>
        <w:rPr>
          <w:rFonts w:ascii="Garamond" w:hAnsi="Garamond"/>
          <w:b/>
          <w:smallCaps/>
          <w:sz w:val="24"/>
          <w:szCs w:val="24"/>
        </w:rPr>
        <w:t>Village Pond</w:t>
      </w:r>
    </w:p>
    <w:p w14:paraId="23EDEFF5" w14:textId="4EC93994" w:rsidR="00884440" w:rsidRPr="00935BE2" w:rsidRDefault="00884440" w:rsidP="007714D7">
      <w:pPr>
        <w:pStyle w:val="ListParagraph"/>
        <w:ind w:left="2160"/>
        <w:rPr>
          <w:rFonts w:ascii="Garamond" w:hAnsi="Garamond"/>
          <w:sz w:val="24"/>
          <w:szCs w:val="24"/>
        </w:rPr>
      </w:pPr>
    </w:p>
    <w:p w14:paraId="7A1B44D2" w14:textId="77777777" w:rsidR="00647F0B" w:rsidRPr="00520442" w:rsidRDefault="003F7535" w:rsidP="00520442">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14:paraId="032C1CAF" w14:textId="50576E8D" w:rsidR="005C52CB" w:rsidRPr="00041FB0" w:rsidRDefault="005C52CB" w:rsidP="005C52CB">
      <w:pPr>
        <w:pStyle w:val="ListParagraph"/>
        <w:numPr>
          <w:ilvl w:val="0"/>
          <w:numId w:val="2"/>
        </w:numPr>
        <w:rPr>
          <w:rFonts w:ascii="Garamond" w:hAnsi="Garamond"/>
          <w:b/>
          <w:smallCaps/>
          <w:sz w:val="24"/>
          <w:szCs w:val="24"/>
        </w:rPr>
      </w:pPr>
      <w:r w:rsidRPr="00D5421D">
        <w:rPr>
          <w:rFonts w:ascii="Garamond" w:hAnsi="Garamond"/>
          <w:sz w:val="24"/>
          <w:szCs w:val="24"/>
        </w:rPr>
        <w:t xml:space="preserve">To </w:t>
      </w:r>
      <w:r w:rsidR="00041FB0">
        <w:rPr>
          <w:rFonts w:ascii="Garamond" w:hAnsi="Garamond"/>
          <w:sz w:val="24"/>
          <w:szCs w:val="24"/>
        </w:rPr>
        <w:t>note the pay award 20/21 and agree to pay monies owed backdated to 1</w:t>
      </w:r>
      <w:r w:rsidR="00041FB0" w:rsidRPr="00041FB0">
        <w:rPr>
          <w:rFonts w:ascii="Garamond" w:hAnsi="Garamond"/>
          <w:sz w:val="24"/>
          <w:szCs w:val="24"/>
          <w:vertAlign w:val="superscript"/>
        </w:rPr>
        <w:t>st</w:t>
      </w:r>
      <w:r w:rsidR="00041FB0">
        <w:rPr>
          <w:rFonts w:ascii="Garamond" w:hAnsi="Garamond"/>
          <w:sz w:val="24"/>
          <w:szCs w:val="24"/>
        </w:rPr>
        <w:t xml:space="preserve"> April 2020 at £0.28 per hour.</w:t>
      </w:r>
    </w:p>
    <w:p w14:paraId="4538E7CF" w14:textId="77777777" w:rsidR="00041FB0" w:rsidRPr="00041FB0" w:rsidRDefault="00041FB0" w:rsidP="00041FB0">
      <w:pPr>
        <w:pStyle w:val="ListParagraph"/>
        <w:ind w:left="1080"/>
        <w:rPr>
          <w:rFonts w:ascii="Garamond" w:hAnsi="Garamond"/>
          <w:b/>
          <w:smallCaps/>
          <w:sz w:val="24"/>
          <w:szCs w:val="24"/>
        </w:rPr>
      </w:pPr>
    </w:p>
    <w:tbl>
      <w:tblPr>
        <w:tblStyle w:val="TableGrid"/>
        <w:tblW w:w="0" w:type="auto"/>
        <w:tblInd w:w="1080" w:type="dxa"/>
        <w:tblLook w:val="04A0" w:firstRow="1" w:lastRow="0" w:firstColumn="1" w:lastColumn="0" w:noHBand="0" w:noVBand="1"/>
      </w:tblPr>
      <w:tblGrid>
        <w:gridCol w:w="1984"/>
        <w:gridCol w:w="1984"/>
        <w:gridCol w:w="1984"/>
        <w:gridCol w:w="1984"/>
      </w:tblGrid>
      <w:tr w:rsidR="00041FB0" w:rsidRPr="00041FB0" w14:paraId="06D8612F" w14:textId="77777777" w:rsidTr="00041FB0">
        <w:tc>
          <w:tcPr>
            <w:tcW w:w="1984" w:type="dxa"/>
          </w:tcPr>
          <w:p w14:paraId="14B2E203" w14:textId="2906B542" w:rsidR="00041FB0" w:rsidRPr="00041FB0" w:rsidRDefault="00041FB0" w:rsidP="00041FB0">
            <w:pPr>
              <w:pStyle w:val="ListParagraph"/>
              <w:ind w:left="0"/>
              <w:rPr>
                <w:rFonts w:ascii="Garamond" w:hAnsi="Garamond"/>
                <w:sz w:val="24"/>
                <w:szCs w:val="24"/>
              </w:rPr>
            </w:pPr>
            <w:r w:rsidRPr="00041FB0">
              <w:rPr>
                <w:rFonts w:ascii="Garamond" w:hAnsi="Garamond"/>
                <w:sz w:val="24"/>
                <w:szCs w:val="24"/>
              </w:rPr>
              <w:t xml:space="preserve">Previous </w:t>
            </w:r>
            <w:r>
              <w:rPr>
                <w:rFonts w:ascii="Garamond" w:hAnsi="Garamond"/>
                <w:sz w:val="24"/>
                <w:szCs w:val="24"/>
              </w:rPr>
              <w:t>PA</w:t>
            </w:r>
          </w:p>
        </w:tc>
        <w:tc>
          <w:tcPr>
            <w:tcW w:w="1984" w:type="dxa"/>
          </w:tcPr>
          <w:p w14:paraId="2D95448A" w14:textId="57345B0A" w:rsidR="00041FB0" w:rsidRPr="00041FB0" w:rsidRDefault="00041FB0" w:rsidP="00041FB0">
            <w:pPr>
              <w:pStyle w:val="ListParagraph"/>
              <w:ind w:left="0"/>
              <w:rPr>
                <w:rFonts w:ascii="Garamond" w:hAnsi="Garamond"/>
                <w:sz w:val="24"/>
                <w:szCs w:val="24"/>
              </w:rPr>
            </w:pPr>
            <w:r w:rsidRPr="00041FB0">
              <w:rPr>
                <w:rFonts w:ascii="Garamond" w:hAnsi="Garamond"/>
                <w:sz w:val="24"/>
                <w:szCs w:val="24"/>
              </w:rPr>
              <w:t xml:space="preserve">Previous </w:t>
            </w:r>
          </w:p>
        </w:tc>
        <w:tc>
          <w:tcPr>
            <w:tcW w:w="1984" w:type="dxa"/>
          </w:tcPr>
          <w:p w14:paraId="5273257E" w14:textId="348BD7EE" w:rsidR="00041FB0" w:rsidRPr="00041FB0" w:rsidRDefault="00041FB0" w:rsidP="00041FB0">
            <w:pPr>
              <w:pStyle w:val="ListParagraph"/>
              <w:ind w:left="0"/>
              <w:rPr>
                <w:rFonts w:ascii="Garamond" w:hAnsi="Garamond"/>
                <w:sz w:val="24"/>
                <w:szCs w:val="24"/>
              </w:rPr>
            </w:pPr>
            <w:r>
              <w:rPr>
                <w:rFonts w:ascii="Garamond" w:hAnsi="Garamond"/>
                <w:sz w:val="24"/>
                <w:szCs w:val="24"/>
              </w:rPr>
              <w:t>Current PA</w:t>
            </w:r>
          </w:p>
        </w:tc>
        <w:tc>
          <w:tcPr>
            <w:tcW w:w="1984" w:type="dxa"/>
          </w:tcPr>
          <w:p w14:paraId="267237EE" w14:textId="399C3EDE" w:rsidR="00041FB0" w:rsidRPr="00041FB0" w:rsidRDefault="00041FB0" w:rsidP="00041FB0">
            <w:pPr>
              <w:pStyle w:val="ListParagraph"/>
              <w:ind w:left="0"/>
              <w:rPr>
                <w:rFonts w:ascii="Garamond" w:hAnsi="Garamond"/>
                <w:sz w:val="24"/>
                <w:szCs w:val="24"/>
              </w:rPr>
            </w:pPr>
            <w:r>
              <w:rPr>
                <w:rFonts w:ascii="Garamond" w:hAnsi="Garamond"/>
                <w:sz w:val="24"/>
                <w:szCs w:val="24"/>
              </w:rPr>
              <w:t>Current</w:t>
            </w:r>
          </w:p>
        </w:tc>
      </w:tr>
      <w:tr w:rsidR="00041FB0" w:rsidRPr="00041FB0" w14:paraId="3AF0A3BE" w14:textId="77777777" w:rsidTr="00041FB0">
        <w:tc>
          <w:tcPr>
            <w:tcW w:w="1984" w:type="dxa"/>
          </w:tcPr>
          <w:p w14:paraId="6B2B9AC5" w14:textId="5CAD1148" w:rsidR="00041FB0" w:rsidRPr="00041FB0" w:rsidRDefault="00041FB0" w:rsidP="00041FB0">
            <w:pPr>
              <w:pStyle w:val="ListParagraph"/>
              <w:ind w:left="0"/>
              <w:rPr>
                <w:rFonts w:ascii="Garamond" w:hAnsi="Garamond"/>
                <w:b/>
                <w:smallCaps/>
                <w:sz w:val="24"/>
                <w:szCs w:val="24"/>
              </w:rPr>
            </w:pPr>
            <w:r w:rsidRPr="00041FB0">
              <w:rPr>
                <w:rFonts w:ascii="Garamond" w:hAnsi="Garamond"/>
                <w:sz w:val="24"/>
                <w:szCs w:val="24"/>
              </w:rPr>
              <w:t xml:space="preserve">£19,171 </w:t>
            </w:r>
          </w:p>
        </w:tc>
        <w:tc>
          <w:tcPr>
            <w:tcW w:w="1984" w:type="dxa"/>
          </w:tcPr>
          <w:p w14:paraId="02DD5767" w14:textId="6B6EF734" w:rsidR="00041FB0" w:rsidRPr="00041FB0" w:rsidRDefault="00041FB0" w:rsidP="00041FB0">
            <w:pPr>
              <w:pStyle w:val="ListParagraph"/>
              <w:ind w:left="0"/>
              <w:rPr>
                <w:rFonts w:ascii="Garamond" w:hAnsi="Garamond"/>
                <w:b/>
                <w:smallCaps/>
                <w:sz w:val="24"/>
                <w:szCs w:val="24"/>
              </w:rPr>
            </w:pPr>
            <w:r w:rsidRPr="00041FB0">
              <w:rPr>
                <w:rFonts w:ascii="Garamond" w:hAnsi="Garamond"/>
                <w:sz w:val="24"/>
                <w:szCs w:val="24"/>
              </w:rPr>
              <w:t xml:space="preserve">£9.96 </w:t>
            </w:r>
          </w:p>
        </w:tc>
        <w:tc>
          <w:tcPr>
            <w:tcW w:w="1984" w:type="dxa"/>
          </w:tcPr>
          <w:p w14:paraId="006ECA30" w14:textId="575D15B6" w:rsidR="00041FB0" w:rsidRPr="00041FB0" w:rsidRDefault="00041FB0" w:rsidP="00041FB0">
            <w:pPr>
              <w:pStyle w:val="ListParagraph"/>
              <w:ind w:left="0"/>
              <w:rPr>
                <w:rFonts w:ascii="Garamond" w:hAnsi="Garamond"/>
                <w:b/>
                <w:smallCaps/>
                <w:sz w:val="24"/>
                <w:szCs w:val="24"/>
              </w:rPr>
            </w:pPr>
            <w:r w:rsidRPr="00041FB0">
              <w:rPr>
                <w:rFonts w:ascii="Garamond" w:hAnsi="Garamond"/>
                <w:sz w:val="24"/>
                <w:szCs w:val="24"/>
              </w:rPr>
              <w:t>£19,698</w:t>
            </w:r>
          </w:p>
        </w:tc>
        <w:tc>
          <w:tcPr>
            <w:tcW w:w="1984" w:type="dxa"/>
          </w:tcPr>
          <w:p w14:paraId="354F36A8" w14:textId="57F63352" w:rsidR="00041FB0" w:rsidRPr="00041FB0" w:rsidRDefault="00041FB0" w:rsidP="00041FB0">
            <w:pPr>
              <w:pStyle w:val="ListParagraph"/>
              <w:ind w:left="0"/>
              <w:rPr>
                <w:rFonts w:ascii="Garamond" w:hAnsi="Garamond"/>
                <w:b/>
                <w:smallCaps/>
                <w:sz w:val="24"/>
                <w:szCs w:val="24"/>
              </w:rPr>
            </w:pPr>
            <w:r w:rsidRPr="00041FB0">
              <w:rPr>
                <w:rFonts w:ascii="Garamond" w:hAnsi="Garamond"/>
                <w:sz w:val="24"/>
                <w:szCs w:val="24"/>
              </w:rPr>
              <w:t>£10.24</w:t>
            </w:r>
          </w:p>
        </w:tc>
      </w:tr>
    </w:tbl>
    <w:p w14:paraId="75B499BA" w14:textId="77777777" w:rsidR="00041FB0" w:rsidRPr="00C757BB" w:rsidRDefault="00041FB0" w:rsidP="00041FB0">
      <w:pPr>
        <w:pStyle w:val="ListParagraph"/>
        <w:ind w:left="1080"/>
        <w:rPr>
          <w:rFonts w:ascii="Garamond" w:hAnsi="Garamond"/>
          <w:b/>
          <w:smallCaps/>
          <w:sz w:val="24"/>
          <w:szCs w:val="24"/>
        </w:rPr>
      </w:pPr>
    </w:p>
    <w:p w14:paraId="168A423C" w14:textId="5DAE6EC2" w:rsidR="00C757BB" w:rsidRPr="00C757BB" w:rsidRDefault="00C757BB" w:rsidP="005C52CB">
      <w:pPr>
        <w:pStyle w:val="ListParagraph"/>
        <w:numPr>
          <w:ilvl w:val="0"/>
          <w:numId w:val="2"/>
        </w:numPr>
        <w:rPr>
          <w:rFonts w:ascii="Garamond" w:hAnsi="Garamond"/>
          <w:bCs/>
          <w:sz w:val="24"/>
          <w:szCs w:val="24"/>
        </w:rPr>
      </w:pPr>
      <w:r w:rsidRPr="00C757BB">
        <w:rPr>
          <w:rFonts w:ascii="Garamond" w:hAnsi="Garamond"/>
          <w:bCs/>
          <w:sz w:val="24"/>
          <w:szCs w:val="24"/>
        </w:rPr>
        <w:t>To approve the following schedule for payment:</w:t>
      </w:r>
    </w:p>
    <w:tbl>
      <w:tblPr>
        <w:tblStyle w:val="TableGrid"/>
        <w:tblW w:w="0" w:type="auto"/>
        <w:tblInd w:w="1080" w:type="dxa"/>
        <w:tblLook w:val="04A0" w:firstRow="1" w:lastRow="0" w:firstColumn="1" w:lastColumn="0" w:noHBand="0" w:noVBand="1"/>
      </w:tblPr>
      <w:tblGrid>
        <w:gridCol w:w="1878"/>
        <w:gridCol w:w="3349"/>
        <w:gridCol w:w="1081"/>
        <w:gridCol w:w="1628"/>
      </w:tblGrid>
      <w:tr w:rsidR="001E5977" w:rsidRPr="00D5421D" w14:paraId="67298E35" w14:textId="77777777" w:rsidTr="007714D7">
        <w:trPr>
          <w:trHeight w:val="271"/>
        </w:trPr>
        <w:tc>
          <w:tcPr>
            <w:tcW w:w="1892" w:type="dxa"/>
          </w:tcPr>
          <w:p w14:paraId="4E552ABC" w14:textId="77777777" w:rsidR="001E5977" w:rsidRPr="00D5421D" w:rsidRDefault="001E5977" w:rsidP="002D7F9F">
            <w:pPr>
              <w:pStyle w:val="ListParagraph"/>
              <w:ind w:left="0"/>
              <w:rPr>
                <w:rFonts w:ascii="Garamond" w:hAnsi="Garamond"/>
                <w:sz w:val="24"/>
                <w:szCs w:val="24"/>
              </w:rPr>
            </w:pPr>
            <w:r w:rsidRPr="00D5421D">
              <w:rPr>
                <w:rFonts w:ascii="Garamond" w:hAnsi="Garamond"/>
                <w:sz w:val="24"/>
                <w:szCs w:val="24"/>
              </w:rPr>
              <w:t>S</w:t>
            </w:r>
            <w:r>
              <w:rPr>
                <w:rFonts w:ascii="Garamond" w:hAnsi="Garamond"/>
                <w:sz w:val="24"/>
                <w:szCs w:val="24"/>
              </w:rPr>
              <w:t>uzanne</w:t>
            </w:r>
            <w:r w:rsidRPr="00D5421D">
              <w:rPr>
                <w:rFonts w:ascii="Garamond" w:hAnsi="Garamond"/>
                <w:sz w:val="24"/>
                <w:szCs w:val="24"/>
              </w:rPr>
              <w:t xml:space="preserve"> Taylor</w:t>
            </w:r>
          </w:p>
        </w:tc>
        <w:tc>
          <w:tcPr>
            <w:tcW w:w="3402" w:type="dxa"/>
          </w:tcPr>
          <w:p w14:paraId="09BA2126" w14:textId="77777777" w:rsidR="0041472F" w:rsidRDefault="001E5977" w:rsidP="002D7F9F">
            <w:pPr>
              <w:pStyle w:val="ListParagraph"/>
              <w:ind w:left="0"/>
              <w:rPr>
                <w:rFonts w:ascii="Garamond" w:hAnsi="Garamond"/>
                <w:sz w:val="24"/>
                <w:szCs w:val="24"/>
              </w:rPr>
            </w:pPr>
            <w:r w:rsidRPr="00D5421D">
              <w:rPr>
                <w:rFonts w:ascii="Garamond" w:hAnsi="Garamond"/>
                <w:sz w:val="24"/>
                <w:szCs w:val="24"/>
              </w:rPr>
              <w:t>Clerk Salary</w:t>
            </w:r>
            <w:r>
              <w:rPr>
                <w:rFonts w:ascii="Garamond" w:hAnsi="Garamond"/>
                <w:sz w:val="24"/>
                <w:szCs w:val="24"/>
              </w:rPr>
              <w:t xml:space="preserve"> </w:t>
            </w:r>
          </w:p>
          <w:p w14:paraId="44C08648" w14:textId="6F7B2A39" w:rsidR="00F55DB4" w:rsidRPr="00D5421D" w:rsidRDefault="00F55DB4" w:rsidP="002D7F9F">
            <w:pPr>
              <w:pStyle w:val="ListParagraph"/>
              <w:ind w:left="0"/>
              <w:rPr>
                <w:rFonts w:ascii="Garamond" w:hAnsi="Garamond"/>
                <w:sz w:val="24"/>
                <w:szCs w:val="24"/>
              </w:rPr>
            </w:pPr>
            <w:r>
              <w:rPr>
                <w:rFonts w:ascii="Garamond" w:hAnsi="Garamond"/>
                <w:sz w:val="24"/>
                <w:szCs w:val="24"/>
              </w:rPr>
              <w:t>Pay Award</w:t>
            </w:r>
            <w:r w:rsidR="0036504E">
              <w:rPr>
                <w:rFonts w:ascii="Garamond" w:hAnsi="Garamond"/>
                <w:sz w:val="24"/>
                <w:szCs w:val="24"/>
              </w:rPr>
              <w:t xml:space="preserve"> of £67.20 included</w:t>
            </w:r>
            <w:r>
              <w:rPr>
                <w:rFonts w:ascii="Garamond" w:hAnsi="Garamond"/>
                <w:sz w:val="24"/>
                <w:szCs w:val="24"/>
              </w:rPr>
              <w:t xml:space="preserve"> (backdated to 01.04.20)</w:t>
            </w:r>
          </w:p>
        </w:tc>
        <w:tc>
          <w:tcPr>
            <w:tcW w:w="992" w:type="dxa"/>
          </w:tcPr>
          <w:p w14:paraId="71EEEDC7" w14:textId="59605FF1" w:rsidR="0041472F" w:rsidRDefault="000970B6" w:rsidP="002D7F9F">
            <w:pPr>
              <w:pStyle w:val="ListParagraph"/>
              <w:ind w:left="0"/>
              <w:rPr>
                <w:rFonts w:ascii="Garamond" w:hAnsi="Garamond"/>
                <w:sz w:val="24"/>
                <w:szCs w:val="24"/>
              </w:rPr>
            </w:pPr>
            <w:r>
              <w:rPr>
                <w:rFonts w:ascii="Garamond" w:hAnsi="Garamond"/>
                <w:sz w:val="24"/>
                <w:szCs w:val="24"/>
              </w:rPr>
              <w:t>£</w:t>
            </w:r>
            <w:r w:rsidR="0036504E">
              <w:rPr>
                <w:rFonts w:ascii="Garamond" w:hAnsi="Garamond"/>
                <w:sz w:val="24"/>
                <w:szCs w:val="24"/>
              </w:rPr>
              <w:t>534.68</w:t>
            </w:r>
          </w:p>
          <w:p w14:paraId="28EC4901" w14:textId="09E75BFC" w:rsidR="00944DC1" w:rsidRPr="00D5421D" w:rsidRDefault="00944DC1" w:rsidP="002D7F9F">
            <w:pPr>
              <w:pStyle w:val="ListParagraph"/>
              <w:ind w:left="0"/>
              <w:rPr>
                <w:rFonts w:ascii="Garamond" w:hAnsi="Garamond"/>
                <w:sz w:val="24"/>
                <w:szCs w:val="24"/>
              </w:rPr>
            </w:pPr>
          </w:p>
        </w:tc>
        <w:tc>
          <w:tcPr>
            <w:tcW w:w="1650" w:type="dxa"/>
          </w:tcPr>
          <w:p w14:paraId="0BB984D5" w14:textId="77777777" w:rsidR="001E5977" w:rsidRDefault="001E5977" w:rsidP="002D7F9F">
            <w:pPr>
              <w:pStyle w:val="ListParagraph"/>
              <w:ind w:left="0"/>
              <w:rPr>
                <w:rFonts w:ascii="Garamond" w:hAnsi="Garamond"/>
                <w:sz w:val="24"/>
                <w:szCs w:val="24"/>
              </w:rPr>
            </w:pPr>
            <w:r>
              <w:rPr>
                <w:rFonts w:ascii="Garamond" w:hAnsi="Garamond"/>
                <w:sz w:val="24"/>
                <w:szCs w:val="24"/>
              </w:rPr>
              <w:t>BACS</w:t>
            </w:r>
          </w:p>
        </w:tc>
      </w:tr>
      <w:tr w:rsidR="001E5977" w:rsidRPr="00D5421D" w14:paraId="49C7898D" w14:textId="77777777" w:rsidTr="00C757BB">
        <w:tc>
          <w:tcPr>
            <w:tcW w:w="1892" w:type="dxa"/>
          </w:tcPr>
          <w:p w14:paraId="40417540" w14:textId="77777777" w:rsidR="001E5977" w:rsidRPr="00D5421D" w:rsidRDefault="001E5977" w:rsidP="002D7F9F">
            <w:pPr>
              <w:pStyle w:val="ListParagraph"/>
              <w:ind w:left="0"/>
              <w:rPr>
                <w:rFonts w:ascii="Garamond" w:hAnsi="Garamond"/>
                <w:sz w:val="24"/>
                <w:szCs w:val="24"/>
              </w:rPr>
            </w:pPr>
            <w:r>
              <w:rPr>
                <w:rFonts w:ascii="Garamond" w:hAnsi="Garamond"/>
                <w:sz w:val="24"/>
                <w:szCs w:val="24"/>
              </w:rPr>
              <w:t>HMRC</w:t>
            </w:r>
          </w:p>
        </w:tc>
        <w:tc>
          <w:tcPr>
            <w:tcW w:w="3402" w:type="dxa"/>
          </w:tcPr>
          <w:p w14:paraId="2A3BE49B" w14:textId="77777777" w:rsidR="001E5977" w:rsidRPr="00D5421D" w:rsidRDefault="001E5977" w:rsidP="002D7F9F">
            <w:pPr>
              <w:pStyle w:val="ListParagraph"/>
              <w:ind w:left="0"/>
              <w:rPr>
                <w:rFonts w:ascii="Garamond" w:hAnsi="Garamond"/>
                <w:sz w:val="24"/>
                <w:szCs w:val="24"/>
              </w:rPr>
            </w:pPr>
            <w:r>
              <w:rPr>
                <w:rFonts w:ascii="Garamond" w:hAnsi="Garamond"/>
                <w:sz w:val="24"/>
                <w:szCs w:val="24"/>
              </w:rPr>
              <w:t>Tax</w:t>
            </w:r>
          </w:p>
        </w:tc>
        <w:tc>
          <w:tcPr>
            <w:tcW w:w="992" w:type="dxa"/>
          </w:tcPr>
          <w:p w14:paraId="56BDC54E" w14:textId="25E77DF5" w:rsidR="001E5977" w:rsidRDefault="000970B6" w:rsidP="002D7F9F">
            <w:pPr>
              <w:pStyle w:val="ListParagraph"/>
              <w:ind w:left="0"/>
              <w:rPr>
                <w:rFonts w:ascii="Garamond" w:hAnsi="Garamond"/>
                <w:sz w:val="24"/>
                <w:szCs w:val="24"/>
              </w:rPr>
            </w:pPr>
            <w:r>
              <w:rPr>
                <w:rFonts w:ascii="Garamond" w:hAnsi="Garamond"/>
                <w:sz w:val="24"/>
                <w:szCs w:val="24"/>
              </w:rPr>
              <w:t>£</w:t>
            </w:r>
            <w:r w:rsidR="0036504E">
              <w:rPr>
                <w:rFonts w:ascii="Garamond" w:hAnsi="Garamond"/>
                <w:sz w:val="24"/>
                <w:szCs w:val="24"/>
              </w:rPr>
              <w:t>27.40</w:t>
            </w:r>
          </w:p>
        </w:tc>
        <w:tc>
          <w:tcPr>
            <w:tcW w:w="1650" w:type="dxa"/>
          </w:tcPr>
          <w:p w14:paraId="4947279D" w14:textId="77777777" w:rsidR="001E5977" w:rsidRDefault="00E255F9" w:rsidP="002D7F9F">
            <w:pPr>
              <w:pStyle w:val="ListParagraph"/>
              <w:ind w:left="0"/>
              <w:rPr>
                <w:rFonts w:ascii="Garamond" w:hAnsi="Garamond"/>
                <w:sz w:val="24"/>
                <w:szCs w:val="24"/>
              </w:rPr>
            </w:pPr>
            <w:r>
              <w:rPr>
                <w:rFonts w:ascii="Garamond" w:hAnsi="Garamond"/>
                <w:sz w:val="24"/>
                <w:szCs w:val="24"/>
              </w:rPr>
              <w:t>Direct Debit</w:t>
            </w:r>
          </w:p>
        </w:tc>
      </w:tr>
      <w:tr w:rsidR="00C757BB" w:rsidRPr="00D5421D" w14:paraId="60B007BE" w14:textId="77777777" w:rsidTr="00C757BB">
        <w:tc>
          <w:tcPr>
            <w:tcW w:w="1892" w:type="dxa"/>
          </w:tcPr>
          <w:p w14:paraId="1C7E04F6" w14:textId="15644ECB" w:rsidR="00C757BB" w:rsidRDefault="0036504E" w:rsidP="002D7F9F">
            <w:pPr>
              <w:pStyle w:val="ListParagraph"/>
              <w:ind w:left="0"/>
              <w:rPr>
                <w:rFonts w:ascii="Garamond" w:hAnsi="Garamond"/>
                <w:sz w:val="24"/>
                <w:szCs w:val="24"/>
              </w:rPr>
            </w:pPr>
            <w:r>
              <w:rPr>
                <w:rFonts w:ascii="Garamond" w:hAnsi="Garamond"/>
                <w:sz w:val="24"/>
                <w:szCs w:val="24"/>
              </w:rPr>
              <w:t>ERYC</w:t>
            </w:r>
          </w:p>
        </w:tc>
        <w:tc>
          <w:tcPr>
            <w:tcW w:w="3402" w:type="dxa"/>
          </w:tcPr>
          <w:p w14:paraId="29911DF2" w14:textId="0CB83738" w:rsidR="00C757BB" w:rsidRDefault="0036504E" w:rsidP="002D7F9F">
            <w:pPr>
              <w:pStyle w:val="ListParagraph"/>
              <w:ind w:left="0"/>
              <w:rPr>
                <w:rFonts w:ascii="Garamond" w:hAnsi="Garamond"/>
                <w:sz w:val="24"/>
                <w:szCs w:val="24"/>
              </w:rPr>
            </w:pPr>
            <w:r>
              <w:rPr>
                <w:rFonts w:ascii="Garamond" w:hAnsi="Garamond"/>
                <w:sz w:val="24"/>
                <w:szCs w:val="24"/>
              </w:rPr>
              <w:t>Northfield Road allotment rental</w:t>
            </w:r>
          </w:p>
        </w:tc>
        <w:tc>
          <w:tcPr>
            <w:tcW w:w="992" w:type="dxa"/>
          </w:tcPr>
          <w:p w14:paraId="3F3698D1" w14:textId="0B4A36F4" w:rsidR="00C757BB" w:rsidRDefault="0036504E" w:rsidP="002D7F9F">
            <w:pPr>
              <w:pStyle w:val="ListParagraph"/>
              <w:ind w:left="0"/>
              <w:rPr>
                <w:rFonts w:ascii="Garamond" w:hAnsi="Garamond"/>
                <w:sz w:val="24"/>
                <w:szCs w:val="24"/>
              </w:rPr>
            </w:pPr>
            <w:r>
              <w:rPr>
                <w:rFonts w:ascii="Garamond" w:hAnsi="Garamond"/>
                <w:sz w:val="24"/>
                <w:szCs w:val="24"/>
              </w:rPr>
              <w:t>£125.84</w:t>
            </w:r>
          </w:p>
        </w:tc>
        <w:tc>
          <w:tcPr>
            <w:tcW w:w="1650" w:type="dxa"/>
          </w:tcPr>
          <w:p w14:paraId="2C9163D7" w14:textId="547B632D" w:rsidR="00C757BB" w:rsidRDefault="0036504E" w:rsidP="002D7F9F">
            <w:pPr>
              <w:pStyle w:val="ListParagraph"/>
              <w:ind w:left="0"/>
              <w:rPr>
                <w:rFonts w:ascii="Garamond" w:hAnsi="Garamond"/>
                <w:sz w:val="24"/>
                <w:szCs w:val="24"/>
              </w:rPr>
            </w:pPr>
            <w:r>
              <w:rPr>
                <w:rFonts w:ascii="Garamond" w:hAnsi="Garamond"/>
                <w:sz w:val="24"/>
                <w:szCs w:val="24"/>
              </w:rPr>
              <w:t>BACS</w:t>
            </w:r>
          </w:p>
        </w:tc>
      </w:tr>
      <w:tr w:rsidR="00621073" w:rsidRPr="00D5421D" w14:paraId="576E5779" w14:textId="77777777" w:rsidTr="00C757BB">
        <w:tc>
          <w:tcPr>
            <w:tcW w:w="1892" w:type="dxa"/>
          </w:tcPr>
          <w:p w14:paraId="37532190" w14:textId="4F855E44" w:rsidR="00621073" w:rsidRDefault="0036504E" w:rsidP="002D7F9F">
            <w:pPr>
              <w:pStyle w:val="ListParagraph"/>
              <w:ind w:left="0"/>
              <w:rPr>
                <w:rFonts w:ascii="Garamond" w:hAnsi="Garamond"/>
                <w:sz w:val="24"/>
                <w:szCs w:val="24"/>
              </w:rPr>
            </w:pPr>
            <w:r>
              <w:rPr>
                <w:rFonts w:ascii="Garamond" w:hAnsi="Garamond"/>
                <w:sz w:val="24"/>
                <w:szCs w:val="24"/>
              </w:rPr>
              <w:t>ERYC</w:t>
            </w:r>
          </w:p>
        </w:tc>
        <w:tc>
          <w:tcPr>
            <w:tcW w:w="3402" w:type="dxa"/>
          </w:tcPr>
          <w:p w14:paraId="0B3B5DE5" w14:textId="070BDE9A" w:rsidR="00621073" w:rsidRDefault="0036504E" w:rsidP="002D7F9F">
            <w:pPr>
              <w:pStyle w:val="ListParagraph"/>
              <w:ind w:left="0"/>
              <w:rPr>
                <w:rFonts w:ascii="Garamond" w:hAnsi="Garamond"/>
                <w:sz w:val="24"/>
                <w:szCs w:val="24"/>
              </w:rPr>
            </w:pPr>
            <w:r>
              <w:rPr>
                <w:rFonts w:ascii="Garamond" w:hAnsi="Garamond"/>
                <w:sz w:val="24"/>
                <w:szCs w:val="24"/>
              </w:rPr>
              <w:t>Northfield Road community park rental</w:t>
            </w:r>
          </w:p>
        </w:tc>
        <w:tc>
          <w:tcPr>
            <w:tcW w:w="992" w:type="dxa"/>
          </w:tcPr>
          <w:p w14:paraId="7F8DBFBA" w14:textId="2B54BB85" w:rsidR="00621073" w:rsidRDefault="0036504E" w:rsidP="002D7F9F">
            <w:pPr>
              <w:pStyle w:val="ListParagraph"/>
              <w:ind w:left="0"/>
              <w:rPr>
                <w:rFonts w:ascii="Garamond" w:hAnsi="Garamond"/>
                <w:sz w:val="24"/>
                <w:szCs w:val="24"/>
              </w:rPr>
            </w:pPr>
            <w:r>
              <w:rPr>
                <w:rFonts w:ascii="Garamond" w:hAnsi="Garamond"/>
                <w:sz w:val="24"/>
                <w:szCs w:val="24"/>
              </w:rPr>
              <w:t>£100.00</w:t>
            </w:r>
          </w:p>
        </w:tc>
        <w:tc>
          <w:tcPr>
            <w:tcW w:w="1650" w:type="dxa"/>
          </w:tcPr>
          <w:p w14:paraId="7C0142D8" w14:textId="3959B7E5" w:rsidR="00621073" w:rsidRDefault="0036504E" w:rsidP="002D7F9F">
            <w:pPr>
              <w:pStyle w:val="ListParagraph"/>
              <w:ind w:left="0"/>
              <w:rPr>
                <w:rFonts w:ascii="Garamond" w:hAnsi="Garamond"/>
                <w:sz w:val="24"/>
                <w:szCs w:val="24"/>
              </w:rPr>
            </w:pPr>
            <w:r>
              <w:rPr>
                <w:rFonts w:ascii="Garamond" w:hAnsi="Garamond"/>
                <w:sz w:val="24"/>
                <w:szCs w:val="24"/>
              </w:rPr>
              <w:t>BACS</w:t>
            </w:r>
          </w:p>
        </w:tc>
      </w:tr>
      <w:tr w:rsidR="007B603E" w:rsidRPr="00D5421D" w14:paraId="07972C33" w14:textId="77777777" w:rsidTr="00C757BB">
        <w:tc>
          <w:tcPr>
            <w:tcW w:w="1892" w:type="dxa"/>
          </w:tcPr>
          <w:p w14:paraId="1423F789" w14:textId="6D0BDA3C" w:rsidR="007B603E" w:rsidRDefault="007B603E" w:rsidP="002D7F9F">
            <w:pPr>
              <w:pStyle w:val="ListParagraph"/>
              <w:ind w:left="0"/>
              <w:rPr>
                <w:rFonts w:ascii="Garamond" w:hAnsi="Garamond"/>
                <w:sz w:val="24"/>
                <w:szCs w:val="24"/>
              </w:rPr>
            </w:pPr>
            <w:r>
              <w:rPr>
                <w:rFonts w:ascii="Garamond" w:hAnsi="Garamond"/>
                <w:sz w:val="24"/>
                <w:szCs w:val="24"/>
              </w:rPr>
              <w:t>Andrew McCormack</w:t>
            </w:r>
          </w:p>
        </w:tc>
        <w:tc>
          <w:tcPr>
            <w:tcW w:w="3402" w:type="dxa"/>
          </w:tcPr>
          <w:p w14:paraId="42DC0588" w14:textId="147CC25D" w:rsidR="007B603E" w:rsidRDefault="007B603E" w:rsidP="002D7F9F">
            <w:pPr>
              <w:pStyle w:val="ListParagraph"/>
              <w:ind w:left="0"/>
              <w:rPr>
                <w:rFonts w:ascii="Garamond" w:hAnsi="Garamond"/>
                <w:sz w:val="24"/>
                <w:szCs w:val="24"/>
              </w:rPr>
            </w:pPr>
            <w:r>
              <w:rPr>
                <w:rFonts w:ascii="Garamond" w:hAnsi="Garamond"/>
                <w:sz w:val="24"/>
                <w:szCs w:val="24"/>
              </w:rPr>
              <w:t>Defibrillator Electricity payment to Victoria Inn (paid cash)</w:t>
            </w:r>
          </w:p>
        </w:tc>
        <w:tc>
          <w:tcPr>
            <w:tcW w:w="992" w:type="dxa"/>
          </w:tcPr>
          <w:p w14:paraId="0DCD062E" w14:textId="0078A4A6" w:rsidR="007B603E" w:rsidRDefault="007B603E" w:rsidP="002D7F9F">
            <w:pPr>
              <w:pStyle w:val="ListParagraph"/>
              <w:ind w:left="0"/>
              <w:rPr>
                <w:rFonts w:ascii="Garamond" w:hAnsi="Garamond"/>
                <w:sz w:val="24"/>
                <w:szCs w:val="24"/>
              </w:rPr>
            </w:pPr>
            <w:r>
              <w:rPr>
                <w:rFonts w:ascii="Garamond" w:hAnsi="Garamond"/>
                <w:sz w:val="24"/>
                <w:szCs w:val="24"/>
              </w:rPr>
              <w:t>£30.00</w:t>
            </w:r>
          </w:p>
        </w:tc>
        <w:tc>
          <w:tcPr>
            <w:tcW w:w="1650" w:type="dxa"/>
          </w:tcPr>
          <w:p w14:paraId="0D72C90A" w14:textId="3A3A8C6D" w:rsidR="007B603E" w:rsidRDefault="007B603E" w:rsidP="002D7F9F">
            <w:pPr>
              <w:pStyle w:val="ListParagraph"/>
              <w:ind w:left="0"/>
              <w:rPr>
                <w:rFonts w:ascii="Garamond" w:hAnsi="Garamond"/>
                <w:sz w:val="24"/>
                <w:szCs w:val="24"/>
              </w:rPr>
            </w:pPr>
            <w:r>
              <w:rPr>
                <w:rFonts w:ascii="Garamond" w:hAnsi="Garamond"/>
                <w:sz w:val="24"/>
                <w:szCs w:val="24"/>
              </w:rPr>
              <w:t>BACS</w:t>
            </w:r>
          </w:p>
        </w:tc>
      </w:tr>
      <w:tr w:rsidR="007B603E" w:rsidRPr="00D5421D" w14:paraId="5D0F978D" w14:textId="77777777" w:rsidTr="00C757BB">
        <w:tc>
          <w:tcPr>
            <w:tcW w:w="1892" w:type="dxa"/>
          </w:tcPr>
          <w:p w14:paraId="5C4393BE" w14:textId="3B2BAD09" w:rsidR="007B603E" w:rsidRDefault="007B603E" w:rsidP="002D7F9F">
            <w:pPr>
              <w:pStyle w:val="ListParagraph"/>
              <w:ind w:left="0"/>
              <w:rPr>
                <w:rFonts w:ascii="Garamond" w:hAnsi="Garamond"/>
                <w:sz w:val="24"/>
                <w:szCs w:val="24"/>
              </w:rPr>
            </w:pPr>
            <w:r>
              <w:rPr>
                <w:rFonts w:ascii="Garamond" w:hAnsi="Garamond"/>
                <w:sz w:val="24"/>
                <w:szCs w:val="24"/>
              </w:rPr>
              <w:t>Crown Landscaping</w:t>
            </w:r>
          </w:p>
        </w:tc>
        <w:tc>
          <w:tcPr>
            <w:tcW w:w="3402" w:type="dxa"/>
          </w:tcPr>
          <w:p w14:paraId="2787BAD7" w14:textId="3C6140A3" w:rsidR="007B603E" w:rsidRDefault="007B603E" w:rsidP="002D7F9F">
            <w:pPr>
              <w:pStyle w:val="ListParagraph"/>
              <w:ind w:left="0"/>
              <w:rPr>
                <w:rFonts w:ascii="Garamond" w:hAnsi="Garamond"/>
                <w:sz w:val="24"/>
                <w:szCs w:val="24"/>
              </w:rPr>
            </w:pPr>
            <w:r>
              <w:rPr>
                <w:rFonts w:ascii="Garamond" w:hAnsi="Garamond"/>
                <w:sz w:val="24"/>
                <w:szCs w:val="24"/>
              </w:rPr>
              <w:t>Playground turf</w:t>
            </w:r>
          </w:p>
        </w:tc>
        <w:tc>
          <w:tcPr>
            <w:tcW w:w="992" w:type="dxa"/>
          </w:tcPr>
          <w:p w14:paraId="1D178347" w14:textId="4A6ACEEE" w:rsidR="007B603E" w:rsidRDefault="007B603E" w:rsidP="002D7F9F">
            <w:pPr>
              <w:pStyle w:val="ListParagraph"/>
              <w:ind w:left="0"/>
              <w:rPr>
                <w:rFonts w:ascii="Garamond" w:hAnsi="Garamond"/>
                <w:sz w:val="24"/>
                <w:szCs w:val="24"/>
              </w:rPr>
            </w:pPr>
            <w:r>
              <w:rPr>
                <w:rFonts w:ascii="Garamond" w:hAnsi="Garamond"/>
                <w:sz w:val="24"/>
                <w:szCs w:val="24"/>
              </w:rPr>
              <w:t>£4920.00</w:t>
            </w:r>
          </w:p>
        </w:tc>
        <w:tc>
          <w:tcPr>
            <w:tcW w:w="1650" w:type="dxa"/>
          </w:tcPr>
          <w:p w14:paraId="2A1404F9" w14:textId="4AEE0132" w:rsidR="007B603E" w:rsidRDefault="007B603E" w:rsidP="002D7F9F">
            <w:pPr>
              <w:pStyle w:val="ListParagraph"/>
              <w:ind w:left="0"/>
              <w:rPr>
                <w:rFonts w:ascii="Garamond" w:hAnsi="Garamond"/>
                <w:sz w:val="24"/>
                <w:szCs w:val="24"/>
              </w:rPr>
            </w:pPr>
            <w:r>
              <w:rPr>
                <w:rFonts w:ascii="Garamond" w:hAnsi="Garamond"/>
                <w:sz w:val="24"/>
                <w:szCs w:val="24"/>
              </w:rPr>
              <w:t>BACS</w:t>
            </w:r>
          </w:p>
        </w:tc>
      </w:tr>
    </w:tbl>
    <w:p w14:paraId="776A298E" w14:textId="77777777" w:rsidR="001E5977" w:rsidRPr="00E255F9" w:rsidRDefault="001E5977" w:rsidP="00E255F9">
      <w:pPr>
        <w:rPr>
          <w:rFonts w:ascii="Garamond" w:hAnsi="Garamond"/>
          <w:b/>
          <w:smallCaps/>
          <w:sz w:val="24"/>
          <w:szCs w:val="24"/>
        </w:rPr>
      </w:pPr>
    </w:p>
    <w:p w14:paraId="12D0B21A" w14:textId="555BBAF9" w:rsidR="00F3427A" w:rsidRPr="007F3818" w:rsidRDefault="003F7535" w:rsidP="00944DC1">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14:paraId="3B20CD3B" w14:textId="0964530E" w:rsidR="007F3818" w:rsidRPr="007F3818" w:rsidRDefault="007F3818" w:rsidP="007F3818">
      <w:pPr>
        <w:pStyle w:val="ListParagraph"/>
        <w:numPr>
          <w:ilvl w:val="1"/>
          <w:numId w:val="1"/>
        </w:numPr>
        <w:rPr>
          <w:rFonts w:ascii="Garamond" w:hAnsi="Garamond"/>
          <w:bCs/>
          <w:sz w:val="24"/>
          <w:szCs w:val="24"/>
        </w:rPr>
      </w:pPr>
      <w:r w:rsidRPr="007F3818">
        <w:rPr>
          <w:rFonts w:ascii="Garamond" w:hAnsi="Garamond"/>
          <w:bCs/>
          <w:sz w:val="24"/>
          <w:szCs w:val="24"/>
        </w:rPr>
        <w:t>bulb planting weekend</w:t>
      </w:r>
      <w:r>
        <w:rPr>
          <w:rFonts w:ascii="Garamond" w:hAnsi="Garamond"/>
          <w:bCs/>
          <w:sz w:val="24"/>
          <w:szCs w:val="24"/>
        </w:rPr>
        <w:t xml:space="preserve"> – to agree a date for the event and allocate a budget for purchasing bulbs.</w:t>
      </w:r>
    </w:p>
    <w:p w14:paraId="66CF7426" w14:textId="77777777" w:rsidR="00935BE2" w:rsidRPr="00935BE2" w:rsidRDefault="00935BE2" w:rsidP="00935BE2">
      <w:pPr>
        <w:pStyle w:val="ListParagraph"/>
        <w:ind w:left="1440"/>
        <w:rPr>
          <w:rFonts w:ascii="Garamond" w:hAnsi="Garamond"/>
          <w:sz w:val="24"/>
          <w:szCs w:val="24"/>
        </w:rPr>
      </w:pPr>
    </w:p>
    <w:p w14:paraId="516D77C2" w14:textId="188C605E" w:rsidR="008E491D" w:rsidRPr="00F3427A" w:rsidRDefault="003F7535" w:rsidP="004612C0">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r w:rsidR="008E2C2A">
        <w:rPr>
          <w:rFonts w:ascii="Garamond" w:hAnsi="Garamond"/>
          <w:sz w:val="24"/>
          <w:szCs w:val="24"/>
        </w:rPr>
        <w:t>.</w:t>
      </w:r>
    </w:p>
    <w:p w14:paraId="604F975E" w14:textId="7CA9CF75" w:rsidR="00621073" w:rsidRDefault="00944DC1" w:rsidP="00944DC1">
      <w:pPr>
        <w:pStyle w:val="ListParagraph"/>
        <w:numPr>
          <w:ilvl w:val="1"/>
          <w:numId w:val="1"/>
        </w:numPr>
        <w:rPr>
          <w:rFonts w:ascii="Garamond" w:hAnsi="Garamond"/>
          <w:bCs/>
          <w:sz w:val="24"/>
          <w:szCs w:val="24"/>
        </w:rPr>
      </w:pPr>
      <w:r>
        <w:rPr>
          <w:rFonts w:ascii="Garamond" w:hAnsi="Garamond"/>
          <w:bCs/>
          <w:sz w:val="24"/>
          <w:szCs w:val="24"/>
        </w:rPr>
        <w:t>Telephone box refurbishment</w:t>
      </w:r>
    </w:p>
    <w:p w14:paraId="1988AF92" w14:textId="78A0532D" w:rsidR="00944DC1" w:rsidRDefault="00944DC1" w:rsidP="00944DC1">
      <w:pPr>
        <w:pStyle w:val="ListParagraph"/>
        <w:numPr>
          <w:ilvl w:val="1"/>
          <w:numId w:val="1"/>
        </w:numPr>
        <w:rPr>
          <w:rFonts w:ascii="Garamond" w:hAnsi="Garamond"/>
          <w:bCs/>
          <w:sz w:val="24"/>
          <w:szCs w:val="24"/>
        </w:rPr>
      </w:pPr>
      <w:r>
        <w:rPr>
          <w:rFonts w:ascii="Garamond" w:hAnsi="Garamond"/>
          <w:bCs/>
          <w:sz w:val="24"/>
          <w:szCs w:val="24"/>
        </w:rPr>
        <w:t>Risk assessment</w:t>
      </w:r>
    </w:p>
    <w:p w14:paraId="39A3DA29" w14:textId="3D3556AF" w:rsidR="0036504E" w:rsidRDefault="0036504E" w:rsidP="00944DC1">
      <w:pPr>
        <w:pStyle w:val="ListParagraph"/>
        <w:numPr>
          <w:ilvl w:val="1"/>
          <w:numId w:val="1"/>
        </w:numPr>
        <w:rPr>
          <w:rFonts w:ascii="Garamond" w:hAnsi="Garamond"/>
          <w:bCs/>
          <w:sz w:val="24"/>
          <w:szCs w:val="24"/>
        </w:rPr>
      </w:pPr>
      <w:r>
        <w:rPr>
          <w:rFonts w:ascii="Garamond" w:hAnsi="Garamond"/>
          <w:bCs/>
          <w:sz w:val="24"/>
          <w:szCs w:val="24"/>
        </w:rPr>
        <w:t>Burial ground fee review</w:t>
      </w:r>
    </w:p>
    <w:p w14:paraId="424B49FF" w14:textId="06C43EA5" w:rsidR="007F3818" w:rsidRPr="00944DC1" w:rsidRDefault="007F3818" w:rsidP="00944DC1">
      <w:pPr>
        <w:pStyle w:val="ListParagraph"/>
        <w:numPr>
          <w:ilvl w:val="1"/>
          <w:numId w:val="1"/>
        </w:numPr>
        <w:rPr>
          <w:rFonts w:ascii="Garamond" w:hAnsi="Garamond"/>
          <w:bCs/>
          <w:sz w:val="24"/>
          <w:szCs w:val="24"/>
        </w:rPr>
      </w:pPr>
      <w:r>
        <w:rPr>
          <w:rFonts w:ascii="Garamond" w:hAnsi="Garamond"/>
          <w:bCs/>
          <w:sz w:val="24"/>
          <w:szCs w:val="24"/>
        </w:rPr>
        <w:t>Internal / External audit</w:t>
      </w:r>
    </w:p>
    <w:p w14:paraId="6E667457" w14:textId="77777777" w:rsidR="004612C0" w:rsidRPr="00D5421D" w:rsidRDefault="004612C0" w:rsidP="004612C0">
      <w:pPr>
        <w:pStyle w:val="ListParagraph"/>
        <w:rPr>
          <w:rFonts w:ascii="Garamond" w:hAnsi="Garamond"/>
          <w:b/>
          <w:smallCaps/>
          <w:sz w:val="24"/>
          <w:szCs w:val="24"/>
        </w:rPr>
      </w:pPr>
    </w:p>
    <w:p w14:paraId="6B8A1DFF" w14:textId="04C83232" w:rsidR="008E491D" w:rsidRPr="00D5421D" w:rsidRDefault="003F7535" w:rsidP="008E491D">
      <w:pPr>
        <w:pStyle w:val="ListParagraph"/>
        <w:numPr>
          <w:ilvl w:val="0"/>
          <w:numId w:val="1"/>
        </w:numPr>
        <w:rPr>
          <w:rFonts w:ascii="Garamond" w:hAnsi="Garamond"/>
          <w:b/>
          <w:smallCaps/>
          <w:sz w:val="24"/>
          <w:szCs w:val="24"/>
        </w:rPr>
      </w:pPr>
      <w:r w:rsidRPr="00D5421D">
        <w:rPr>
          <w:rFonts w:ascii="Garamond" w:hAnsi="Garamond"/>
          <w:b/>
          <w:smallCaps/>
          <w:sz w:val="24"/>
          <w:szCs w:val="24"/>
        </w:rPr>
        <w:t>To confirm the date of the next Meeting</w:t>
      </w:r>
      <w:r w:rsidR="003A06E1" w:rsidRPr="00D5421D">
        <w:rPr>
          <w:rFonts w:ascii="Garamond" w:hAnsi="Garamond"/>
          <w:b/>
          <w:smallCaps/>
          <w:sz w:val="24"/>
          <w:szCs w:val="24"/>
        </w:rPr>
        <w:t xml:space="preserve"> –</w:t>
      </w:r>
      <w:r w:rsidR="00DB7252">
        <w:rPr>
          <w:rFonts w:ascii="Garamond" w:hAnsi="Garamond"/>
          <w:sz w:val="24"/>
          <w:szCs w:val="24"/>
        </w:rPr>
        <w:t xml:space="preserve"> </w:t>
      </w:r>
      <w:r w:rsidR="00FA038C">
        <w:rPr>
          <w:rFonts w:ascii="Garamond" w:hAnsi="Garamond"/>
          <w:sz w:val="24"/>
          <w:szCs w:val="24"/>
        </w:rPr>
        <w:t>O</w:t>
      </w:r>
      <w:r w:rsidR="003A06E1" w:rsidRPr="00D5421D">
        <w:rPr>
          <w:rFonts w:ascii="Garamond" w:hAnsi="Garamond"/>
          <w:sz w:val="24"/>
          <w:szCs w:val="24"/>
        </w:rPr>
        <w:t xml:space="preserve">rdinary Council meeting: </w:t>
      </w:r>
      <w:r w:rsidR="003A06E1" w:rsidRPr="00414B2F">
        <w:rPr>
          <w:rFonts w:ascii="Garamond" w:hAnsi="Garamond"/>
          <w:sz w:val="24"/>
          <w:szCs w:val="24"/>
        </w:rPr>
        <w:t>Monday</w:t>
      </w:r>
      <w:r w:rsidR="00A17DB9">
        <w:rPr>
          <w:rFonts w:ascii="Garamond" w:hAnsi="Garamond"/>
          <w:sz w:val="24"/>
          <w:szCs w:val="24"/>
        </w:rPr>
        <w:t xml:space="preserve"> </w:t>
      </w:r>
      <w:r w:rsidR="00944DC1">
        <w:rPr>
          <w:rFonts w:ascii="Garamond" w:hAnsi="Garamond"/>
          <w:sz w:val="24"/>
          <w:szCs w:val="24"/>
        </w:rPr>
        <w:t>2</w:t>
      </w:r>
      <w:r w:rsidR="00944DC1" w:rsidRPr="00944DC1">
        <w:rPr>
          <w:rFonts w:ascii="Garamond" w:hAnsi="Garamond"/>
          <w:sz w:val="24"/>
          <w:szCs w:val="24"/>
          <w:vertAlign w:val="superscript"/>
        </w:rPr>
        <w:t>nd</w:t>
      </w:r>
      <w:r w:rsidR="00944DC1">
        <w:rPr>
          <w:rFonts w:ascii="Garamond" w:hAnsi="Garamond"/>
          <w:sz w:val="24"/>
          <w:szCs w:val="24"/>
        </w:rPr>
        <w:t xml:space="preserve"> November</w:t>
      </w:r>
      <w:r w:rsidR="00621073">
        <w:rPr>
          <w:rFonts w:ascii="Garamond" w:hAnsi="Garamond"/>
          <w:sz w:val="24"/>
          <w:szCs w:val="24"/>
        </w:rPr>
        <w:t xml:space="preserve"> </w:t>
      </w:r>
      <w:r w:rsidR="00C757BB">
        <w:rPr>
          <w:rFonts w:ascii="Garamond" w:hAnsi="Garamond"/>
          <w:sz w:val="24"/>
          <w:szCs w:val="24"/>
        </w:rPr>
        <w:t>2020</w:t>
      </w:r>
      <w:r w:rsidR="003F4C36">
        <w:rPr>
          <w:rFonts w:ascii="Garamond" w:hAnsi="Garamond"/>
          <w:sz w:val="24"/>
          <w:szCs w:val="24"/>
        </w:rPr>
        <w:t xml:space="preserve"> (7.30</w:t>
      </w:r>
      <w:r w:rsidR="00FA038C">
        <w:rPr>
          <w:rFonts w:ascii="Garamond" w:hAnsi="Garamond"/>
          <w:sz w:val="24"/>
          <w:szCs w:val="24"/>
        </w:rPr>
        <w:t>pm)</w:t>
      </w:r>
    </w:p>
    <w:sectPr w:rsidR="008E491D" w:rsidRPr="00D5421D" w:rsidSect="00A457D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2F0A3" w14:textId="77777777" w:rsidR="00253107" w:rsidRDefault="00253107" w:rsidP="008E491D">
      <w:pPr>
        <w:spacing w:after="0" w:line="240" w:lineRule="auto"/>
      </w:pPr>
      <w:r>
        <w:separator/>
      </w:r>
    </w:p>
  </w:endnote>
  <w:endnote w:type="continuationSeparator" w:id="0">
    <w:p w14:paraId="1E31EB99" w14:textId="77777777" w:rsidR="00253107" w:rsidRDefault="00253107"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51ED4" w14:textId="77777777" w:rsidR="00253107" w:rsidRDefault="00253107" w:rsidP="008E491D">
      <w:pPr>
        <w:spacing w:after="0" w:line="240" w:lineRule="auto"/>
      </w:pPr>
      <w:r>
        <w:separator/>
      </w:r>
    </w:p>
  </w:footnote>
  <w:footnote w:type="continuationSeparator" w:id="0">
    <w:p w14:paraId="50D4116D" w14:textId="77777777" w:rsidR="00253107" w:rsidRDefault="00253107" w:rsidP="008E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2940" w14:textId="77777777" w:rsidR="002D7F9F" w:rsidRDefault="002D7F9F">
    <w:pPr>
      <w:pStyle w:val="Header"/>
    </w:pPr>
  </w:p>
  <w:p w14:paraId="1A0A6B72" w14:textId="77777777" w:rsidR="002D7F9F" w:rsidRDefault="002D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77"/>
    <w:rsid w:val="00004324"/>
    <w:rsid w:val="00007D74"/>
    <w:rsid w:val="00010CC7"/>
    <w:rsid w:val="0002347A"/>
    <w:rsid w:val="00041FB0"/>
    <w:rsid w:val="000439AC"/>
    <w:rsid w:val="00043EFC"/>
    <w:rsid w:val="00044CA0"/>
    <w:rsid w:val="00047596"/>
    <w:rsid w:val="00050FE2"/>
    <w:rsid w:val="000615D7"/>
    <w:rsid w:val="00064AF1"/>
    <w:rsid w:val="00065710"/>
    <w:rsid w:val="00066FC6"/>
    <w:rsid w:val="00076948"/>
    <w:rsid w:val="000827BB"/>
    <w:rsid w:val="000833BD"/>
    <w:rsid w:val="000842CC"/>
    <w:rsid w:val="00085BCE"/>
    <w:rsid w:val="00085EDB"/>
    <w:rsid w:val="00087364"/>
    <w:rsid w:val="000927AE"/>
    <w:rsid w:val="000970B6"/>
    <w:rsid w:val="000A01B8"/>
    <w:rsid w:val="000A4CE6"/>
    <w:rsid w:val="000B27BA"/>
    <w:rsid w:val="000B32F1"/>
    <w:rsid w:val="000B3AC5"/>
    <w:rsid w:val="000B5244"/>
    <w:rsid w:val="000C0263"/>
    <w:rsid w:val="000C05B5"/>
    <w:rsid w:val="000D17C9"/>
    <w:rsid w:val="000D5DC5"/>
    <w:rsid w:val="000D608E"/>
    <w:rsid w:val="000E4C9D"/>
    <w:rsid w:val="000E77E1"/>
    <w:rsid w:val="000F44FD"/>
    <w:rsid w:val="000F45AE"/>
    <w:rsid w:val="000F5174"/>
    <w:rsid w:val="000F7FA1"/>
    <w:rsid w:val="00102BC0"/>
    <w:rsid w:val="00105393"/>
    <w:rsid w:val="00114115"/>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54466"/>
    <w:rsid w:val="00170542"/>
    <w:rsid w:val="001730DD"/>
    <w:rsid w:val="00186BD2"/>
    <w:rsid w:val="001A027C"/>
    <w:rsid w:val="001A69E5"/>
    <w:rsid w:val="001B41D6"/>
    <w:rsid w:val="001B4523"/>
    <w:rsid w:val="001B68AE"/>
    <w:rsid w:val="001C3F8B"/>
    <w:rsid w:val="001C6A4D"/>
    <w:rsid w:val="001D07F5"/>
    <w:rsid w:val="001D3DA5"/>
    <w:rsid w:val="001E5977"/>
    <w:rsid w:val="001E60E9"/>
    <w:rsid w:val="001F0899"/>
    <w:rsid w:val="001F2453"/>
    <w:rsid w:val="001F4561"/>
    <w:rsid w:val="0020159D"/>
    <w:rsid w:val="00205E55"/>
    <w:rsid w:val="002067F1"/>
    <w:rsid w:val="00211777"/>
    <w:rsid w:val="00243477"/>
    <w:rsid w:val="00253107"/>
    <w:rsid w:val="00255EEA"/>
    <w:rsid w:val="00260D1C"/>
    <w:rsid w:val="00261884"/>
    <w:rsid w:val="00266FA3"/>
    <w:rsid w:val="00272331"/>
    <w:rsid w:val="00272CAD"/>
    <w:rsid w:val="0028014D"/>
    <w:rsid w:val="00281AF4"/>
    <w:rsid w:val="00284C49"/>
    <w:rsid w:val="00284E52"/>
    <w:rsid w:val="00285BC5"/>
    <w:rsid w:val="00287761"/>
    <w:rsid w:val="00287C71"/>
    <w:rsid w:val="0029126B"/>
    <w:rsid w:val="00297A6A"/>
    <w:rsid w:val="002A2737"/>
    <w:rsid w:val="002A4617"/>
    <w:rsid w:val="002A55B9"/>
    <w:rsid w:val="002B1040"/>
    <w:rsid w:val="002B7FA8"/>
    <w:rsid w:val="002C0333"/>
    <w:rsid w:val="002C0609"/>
    <w:rsid w:val="002C2D6B"/>
    <w:rsid w:val="002D1FB8"/>
    <w:rsid w:val="002D3C25"/>
    <w:rsid w:val="002D7F9F"/>
    <w:rsid w:val="002E332D"/>
    <w:rsid w:val="00300AA6"/>
    <w:rsid w:val="00303220"/>
    <w:rsid w:val="00306397"/>
    <w:rsid w:val="00315281"/>
    <w:rsid w:val="00317F9F"/>
    <w:rsid w:val="00322FA7"/>
    <w:rsid w:val="0032315F"/>
    <w:rsid w:val="003274C1"/>
    <w:rsid w:val="00327874"/>
    <w:rsid w:val="003279B2"/>
    <w:rsid w:val="00330607"/>
    <w:rsid w:val="00332EE2"/>
    <w:rsid w:val="00340007"/>
    <w:rsid w:val="00346AB4"/>
    <w:rsid w:val="00346B37"/>
    <w:rsid w:val="003504C7"/>
    <w:rsid w:val="0035137D"/>
    <w:rsid w:val="00354D32"/>
    <w:rsid w:val="00354FE0"/>
    <w:rsid w:val="00356380"/>
    <w:rsid w:val="00356FDA"/>
    <w:rsid w:val="003601F1"/>
    <w:rsid w:val="00362C29"/>
    <w:rsid w:val="0036504E"/>
    <w:rsid w:val="00365080"/>
    <w:rsid w:val="00367277"/>
    <w:rsid w:val="00380A77"/>
    <w:rsid w:val="0038179C"/>
    <w:rsid w:val="00390828"/>
    <w:rsid w:val="003A0624"/>
    <w:rsid w:val="003A06E1"/>
    <w:rsid w:val="003A4890"/>
    <w:rsid w:val="003B0B42"/>
    <w:rsid w:val="003B32FE"/>
    <w:rsid w:val="003B4FA8"/>
    <w:rsid w:val="003B76CF"/>
    <w:rsid w:val="003C381A"/>
    <w:rsid w:val="003D272D"/>
    <w:rsid w:val="003D6BF2"/>
    <w:rsid w:val="003E324E"/>
    <w:rsid w:val="003E609D"/>
    <w:rsid w:val="003F02FE"/>
    <w:rsid w:val="003F29A9"/>
    <w:rsid w:val="003F47E2"/>
    <w:rsid w:val="003F4A65"/>
    <w:rsid w:val="003F4C36"/>
    <w:rsid w:val="003F7535"/>
    <w:rsid w:val="00405299"/>
    <w:rsid w:val="00413985"/>
    <w:rsid w:val="0041472F"/>
    <w:rsid w:val="00414965"/>
    <w:rsid w:val="00414B2F"/>
    <w:rsid w:val="00423913"/>
    <w:rsid w:val="004316AA"/>
    <w:rsid w:val="00431F81"/>
    <w:rsid w:val="00436F1E"/>
    <w:rsid w:val="00437134"/>
    <w:rsid w:val="004435DB"/>
    <w:rsid w:val="00443EBB"/>
    <w:rsid w:val="00452C4D"/>
    <w:rsid w:val="00454AA2"/>
    <w:rsid w:val="004574E4"/>
    <w:rsid w:val="004612C0"/>
    <w:rsid w:val="00461CD2"/>
    <w:rsid w:val="00462B9B"/>
    <w:rsid w:val="00466161"/>
    <w:rsid w:val="0046782C"/>
    <w:rsid w:val="00471391"/>
    <w:rsid w:val="00473BB8"/>
    <w:rsid w:val="00473BCC"/>
    <w:rsid w:val="004808B9"/>
    <w:rsid w:val="00493FFF"/>
    <w:rsid w:val="00496062"/>
    <w:rsid w:val="004E2BCB"/>
    <w:rsid w:val="004E4400"/>
    <w:rsid w:val="004F0630"/>
    <w:rsid w:val="004F0B8E"/>
    <w:rsid w:val="004F5373"/>
    <w:rsid w:val="004F6579"/>
    <w:rsid w:val="00501E65"/>
    <w:rsid w:val="005022F9"/>
    <w:rsid w:val="0050678A"/>
    <w:rsid w:val="00510E98"/>
    <w:rsid w:val="00512912"/>
    <w:rsid w:val="00512AB3"/>
    <w:rsid w:val="0051464A"/>
    <w:rsid w:val="005163D7"/>
    <w:rsid w:val="00520442"/>
    <w:rsid w:val="00521119"/>
    <w:rsid w:val="005323BE"/>
    <w:rsid w:val="0053464A"/>
    <w:rsid w:val="00536E35"/>
    <w:rsid w:val="0054106D"/>
    <w:rsid w:val="00546228"/>
    <w:rsid w:val="00546692"/>
    <w:rsid w:val="00554027"/>
    <w:rsid w:val="00555AEE"/>
    <w:rsid w:val="00557F55"/>
    <w:rsid w:val="00564F54"/>
    <w:rsid w:val="00566681"/>
    <w:rsid w:val="005669CD"/>
    <w:rsid w:val="00570D0B"/>
    <w:rsid w:val="00577FBE"/>
    <w:rsid w:val="0058721D"/>
    <w:rsid w:val="00592EFD"/>
    <w:rsid w:val="005958F2"/>
    <w:rsid w:val="005A3F05"/>
    <w:rsid w:val="005B6A6D"/>
    <w:rsid w:val="005C291C"/>
    <w:rsid w:val="005C46B8"/>
    <w:rsid w:val="005C52CB"/>
    <w:rsid w:val="005E3B16"/>
    <w:rsid w:val="005E7658"/>
    <w:rsid w:val="005F5B33"/>
    <w:rsid w:val="0060689D"/>
    <w:rsid w:val="00607B33"/>
    <w:rsid w:val="0061219A"/>
    <w:rsid w:val="00614005"/>
    <w:rsid w:val="00617C73"/>
    <w:rsid w:val="00621073"/>
    <w:rsid w:val="00626FD3"/>
    <w:rsid w:val="00632A80"/>
    <w:rsid w:val="00633E9C"/>
    <w:rsid w:val="00634EDB"/>
    <w:rsid w:val="00637748"/>
    <w:rsid w:val="006439C9"/>
    <w:rsid w:val="00645946"/>
    <w:rsid w:val="00647F0B"/>
    <w:rsid w:val="00652E35"/>
    <w:rsid w:val="006552A0"/>
    <w:rsid w:val="006705F9"/>
    <w:rsid w:val="00673714"/>
    <w:rsid w:val="00681A97"/>
    <w:rsid w:val="00681C95"/>
    <w:rsid w:val="006A2A1C"/>
    <w:rsid w:val="006A3B93"/>
    <w:rsid w:val="006B05ED"/>
    <w:rsid w:val="006B2C7C"/>
    <w:rsid w:val="006B6A93"/>
    <w:rsid w:val="006C1559"/>
    <w:rsid w:val="006C209B"/>
    <w:rsid w:val="006C75F2"/>
    <w:rsid w:val="006D5F3C"/>
    <w:rsid w:val="006D6DF4"/>
    <w:rsid w:val="006E122A"/>
    <w:rsid w:val="006E1268"/>
    <w:rsid w:val="006E3C98"/>
    <w:rsid w:val="006E7F95"/>
    <w:rsid w:val="006F172D"/>
    <w:rsid w:val="006F51A6"/>
    <w:rsid w:val="006F64EA"/>
    <w:rsid w:val="006F6AE3"/>
    <w:rsid w:val="006F79F2"/>
    <w:rsid w:val="00703CB6"/>
    <w:rsid w:val="0071408E"/>
    <w:rsid w:val="007145C3"/>
    <w:rsid w:val="00716B93"/>
    <w:rsid w:val="00717B6E"/>
    <w:rsid w:val="00717DDC"/>
    <w:rsid w:val="00731780"/>
    <w:rsid w:val="007335D4"/>
    <w:rsid w:val="007339B3"/>
    <w:rsid w:val="00740ADA"/>
    <w:rsid w:val="00745281"/>
    <w:rsid w:val="00745517"/>
    <w:rsid w:val="007475D0"/>
    <w:rsid w:val="00756461"/>
    <w:rsid w:val="00761415"/>
    <w:rsid w:val="007668E0"/>
    <w:rsid w:val="007714D7"/>
    <w:rsid w:val="00773095"/>
    <w:rsid w:val="00775AA5"/>
    <w:rsid w:val="007832D8"/>
    <w:rsid w:val="007961BB"/>
    <w:rsid w:val="007A0F32"/>
    <w:rsid w:val="007A315C"/>
    <w:rsid w:val="007A4F10"/>
    <w:rsid w:val="007B0C32"/>
    <w:rsid w:val="007B297F"/>
    <w:rsid w:val="007B603E"/>
    <w:rsid w:val="007C3C67"/>
    <w:rsid w:val="007E2411"/>
    <w:rsid w:val="007E2FEC"/>
    <w:rsid w:val="007E444D"/>
    <w:rsid w:val="007E5267"/>
    <w:rsid w:val="007E661E"/>
    <w:rsid w:val="007F16BE"/>
    <w:rsid w:val="007F2ED9"/>
    <w:rsid w:val="007F3818"/>
    <w:rsid w:val="007F3A70"/>
    <w:rsid w:val="00800FAC"/>
    <w:rsid w:val="00806521"/>
    <w:rsid w:val="00806814"/>
    <w:rsid w:val="008117CD"/>
    <w:rsid w:val="00813524"/>
    <w:rsid w:val="00813FBA"/>
    <w:rsid w:val="008158A1"/>
    <w:rsid w:val="00816FAA"/>
    <w:rsid w:val="00823DC9"/>
    <w:rsid w:val="008262D6"/>
    <w:rsid w:val="008300D1"/>
    <w:rsid w:val="00834067"/>
    <w:rsid w:val="0083499D"/>
    <w:rsid w:val="00841166"/>
    <w:rsid w:val="00841206"/>
    <w:rsid w:val="008475FF"/>
    <w:rsid w:val="0085222E"/>
    <w:rsid w:val="008525C0"/>
    <w:rsid w:val="0085357B"/>
    <w:rsid w:val="00853976"/>
    <w:rsid w:val="0085723B"/>
    <w:rsid w:val="008839A2"/>
    <w:rsid w:val="00884440"/>
    <w:rsid w:val="008A2DAC"/>
    <w:rsid w:val="008A6BD9"/>
    <w:rsid w:val="008A79D2"/>
    <w:rsid w:val="008B0D82"/>
    <w:rsid w:val="008B1D7B"/>
    <w:rsid w:val="008B4152"/>
    <w:rsid w:val="008B5E70"/>
    <w:rsid w:val="008B7368"/>
    <w:rsid w:val="008C0112"/>
    <w:rsid w:val="008C65C6"/>
    <w:rsid w:val="008D4A10"/>
    <w:rsid w:val="008E0DBD"/>
    <w:rsid w:val="008E2C2A"/>
    <w:rsid w:val="008E491D"/>
    <w:rsid w:val="008E7C37"/>
    <w:rsid w:val="008E7EAD"/>
    <w:rsid w:val="008F28CC"/>
    <w:rsid w:val="008F2B7C"/>
    <w:rsid w:val="008F61F0"/>
    <w:rsid w:val="00901190"/>
    <w:rsid w:val="00910160"/>
    <w:rsid w:val="00912784"/>
    <w:rsid w:val="0092076A"/>
    <w:rsid w:val="00924344"/>
    <w:rsid w:val="00925B84"/>
    <w:rsid w:val="00925D97"/>
    <w:rsid w:val="00927E24"/>
    <w:rsid w:val="00935BE2"/>
    <w:rsid w:val="00936153"/>
    <w:rsid w:val="009409EF"/>
    <w:rsid w:val="00943E40"/>
    <w:rsid w:val="00944DC1"/>
    <w:rsid w:val="009459AF"/>
    <w:rsid w:val="009643A5"/>
    <w:rsid w:val="00972002"/>
    <w:rsid w:val="009758E5"/>
    <w:rsid w:val="00977E9D"/>
    <w:rsid w:val="00981AA5"/>
    <w:rsid w:val="00983640"/>
    <w:rsid w:val="00983EB5"/>
    <w:rsid w:val="009869E5"/>
    <w:rsid w:val="00987028"/>
    <w:rsid w:val="00990041"/>
    <w:rsid w:val="0099392B"/>
    <w:rsid w:val="009A468F"/>
    <w:rsid w:val="009A5D3C"/>
    <w:rsid w:val="009B0386"/>
    <w:rsid w:val="009B0E48"/>
    <w:rsid w:val="009B2122"/>
    <w:rsid w:val="009B28A0"/>
    <w:rsid w:val="009B2C94"/>
    <w:rsid w:val="009B5B60"/>
    <w:rsid w:val="009B6D32"/>
    <w:rsid w:val="009C0229"/>
    <w:rsid w:val="009C6E2B"/>
    <w:rsid w:val="009D1EA5"/>
    <w:rsid w:val="009D2E9F"/>
    <w:rsid w:val="009D3053"/>
    <w:rsid w:val="009D4A29"/>
    <w:rsid w:val="009D5C9D"/>
    <w:rsid w:val="009E141C"/>
    <w:rsid w:val="009F4446"/>
    <w:rsid w:val="009F6FD0"/>
    <w:rsid w:val="009F7E8F"/>
    <w:rsid w:val="00A17DB9"/>
    <w:rsid w:val="00A20EA5"/>
    <w:rsid w:val="00A2178B"/>
    <w:rsid w:val="00A258AC"/>
    <w:rsid w:val="00A30066"/>
    <w:rsid w:val="00A35776"/>
    <w:rsid w:val="00A40F01"/>
    <w:rsid w:val="00A40F92"/>
    <w:rsid w:val="00A4244A"/>
    <w:rsid w:val="00A457D8"/>
    <w:rsid w:val="00A465B5"/>
    <w:rsid w:val="00A5214D"/>
    <w:rsid w:val="00A54AD7"/>
    <w:rsid w:val="00A57FAB"/>
    <w:rsid w:val="00A61A77"/>
    <w:rsid w:val="00A653B4"/>
    <w:rsid w:val="00A73340"/>
    <w:rsid w:val="00A76FAE"/>
    <w:rsid w:val="00A8153A"/>
    <w:rsid w:val="00A852A5"/>
    <w:rsid w:val="00A85823"/>
    <w:rsid w:val="00A85A2E"/>
    <w:rsid w:val="00A86FD5"/>
    <w:rsid w:val="00A8774D"/>
    <w:rsid w:val="00A918B9"/>
    <w:rsid w:val="00A96FB1"/>
    <w:rsid w:val="00AA6956"/>
    <w:rsid w:val="00AA7062"/>
    <w:rsid w:val="00AA7B8A"/>
    <w:rsid w:val="00AB257C"/>
    <w:rsid w:val="00AB36A3"/>
    <w:rsid w:val="00AC07BB"/>
    <w:rsid w:val="00AC41B3"/>
    <w:rsid w:val="00AC59AA"/>
    <w:rsid w:val="00AD062E"/>
    <w:rsid w:val="00AD3351"/>
    <w:rsid w:val="00AD39AE"/>
    <w:rsid w:val="00AE6164"/>
    <w:rsid w:val="00AF0081"/>
    <w:rsid w:val="00AF0DBA"/>
    <w:rsid w:val="00AF1B08"/>
    <w:rsid w:val="00AF1B9E"/>
    <w:rsid w:val="00AF3130"/>
    <w:rsid w:val="00AF6B3D"/>
    <w:rsid w:val="00AF7DBC"/>
    <w:rsid w:val="00B004B2"/>
    <w:rsid w:val="00B01278"/>
    <w:rsid w:val="00B11DA3"/>
    <w:rsid w:val="00B169F5"/>
    <w:rsid w:val="00B22800"/>
    <w:rsid w:val="00B275B6"/>
    <w:rsid w:val="00B47E85"/>
    <w:rsid w:val="00B5561A"/>
    <w:rsid w:val="00B64696"/>
    <w:rsid w:val="00B673EA"/>
    <w:rsid w:val="00B679E6"/>
    <w:rsid w:val="00B70162"/>
    <w:rsid w:val="00B705DF"/>
    <w:rsid w:val="00B70F04"/>
    <w:rsid w:val="00B7628A"/>
    <w:rsid w:val="00B77352"/>
    <w:rsid w:val="00B77782"/>
    <w:rsid w:val="00B81550"/>
    <w:rsid w:val="00B827BB"/>
    <w:rsid w:val="00B84398"/>
    <w:rsid w:val="00B93AD9"/>
    <w:rsid w:val="00BA0DC8"/>
    <w:rsid w:val="00BA338D"/>
    <w:rsid w:val="00BA42DE"/>
    <w:rsid w:val="00BB06A5"/>
    <w:rsid w:val="00BB4EE5"/>
    <w:rsid w:val="00BC107C"/>
    <w:rsid w:val="00BC10CE"/>
    <w:rsid w:val="00BC4462"/>
    <w:rsid w:val="00BC4B27"/>
    <w:rsid w:val="00BD10D8"/>
    <w:rsid w:val="00BD689C"/>
    <w:rsid w:val="00BE0956"/>
    <w:rsid w:val="00BF2585"/>
    <w:rsid w:val="00BF4DE9"/>
    <w:rsid w:val="00BF580C"/>
    <w:rsid w:val="00C0006D"/>
    <w:rsid w:val="00C051ED"/>
    <w:rsid w:val="00C05B45"/>
    <w:rsid w:val="00C05D5E"/>
    <w:rsid w:val="00C130C2"/>
    <w:rsid w:val="00C13B53"/>
    <w:rsid w:val="00C15B04"/>
    <w:rsid w:val="00C15EBD"/>
    <w:rsid w:val="00C21273"/>
    <w:rsid w:val="00C23A92"/>
    <w:rsid w:val="00C33276"/>
    <w:rsid w:val="00C41E03"/>
    <w:rsid w:val="00C44857"/>
    <w:rsid w:val="00C44FD7"/>
    <w:rsid w:val="00C4564E"/>
    <w:rsid w:val="00C5204D"/>
    <w:rsid w:val="00C568D6"/>
    <w:rsid w:val="00C6156A"/>
    <w:rsid w:val="00C62A31"/>
    <w:rsid w:val="00C67BF8"/>
    <w:rsid w:val="00C716C1"/>
    <w:rsid w:val="00C7261F"/>
    <w:rsid w:val="00C732B7"/>
    <w:rsid w:val="00C74073"/>
    <w:rsid w:val="00C757BB"/>
    <w:rsid w:val="00C807B9"/>
    <w:rsid w:val="00C81DA7"/>
    <w:rsid w:val="00C83A79"/>
    <w:rsid w:val="00C83D81"/>
    <w:rsid w:val="00C85C3C"/>
    <w:rsid w:val="00C90473"/>
    <w:rsid w:val="00C91A8C"/>
    <w:rsid w:val="00C94955"/>
    <w:rsid w:val="00CA0943"/>
    <w:rsid w:val="00CA6731"/>
    <w:rsid w:val="00CB64AA"/>
    <w:rsid w:val="00CC21F4"/>
    <w:rsid w:val="00CC2D23"/>
    <w:rsid w:val="00CD580D"/>
    <w:rsid w:val="00CD688C"/>
    <w:rsid w:val="00CE3B11"/>
    <w:rsid w:val="00CE610F"/>
    <w:rsid w:val="00CF078A"/>
    <w:rsid w:val="00CF6964"/>
    <w:rsid w:val="00CF76DD"/>
    <w:rsid w:val="00D00375"/>
    <w:rsid w:val="00D00BAD"/>
    <w:rsid w:val="00D030DC"/>
    <w:rsid w:val="00D0713C"/>
    <w:rsid w:val="00D14D77"/>
    <w:rsid w:val="00D1564F"/>
    <w:rsid w:val="00D16DB9"/>
    <w:rsid w:val="00D2554D"/>
    <w:rsid w:val="00D26EE0"/>
    <w:rsid w:val="00D27D24"/>
    <w:rsid w:val="00D34E86"/>
    <w:rsid w:val="00D36C92"/>
    <w:rsid w:val="00D47BD6"/>
    <w:rsid w:val="00D5421D"/>
    <w:rsid w:val="00D64ACE"/>
    <w:rsid w:val="00D6599F"/>
    <w:rsid w:val="00D65F8F"/>
    <w:rsid w:val="00D75ADA"/>
    <w:rsid w:val="00D7643C"/>
    <w:rsid w:val="00D76A7D"/>
    <w:rsid w:val="00D916B3"/>
    <w:rsid w:val="00D91F88"/>
    <w:rsid w:val="00D92B07"/>
    <w:rsid w:val="00D93EEE"/>
    <w:rsid w:val="00D96AB8"/>
    <w:rsid w:val="00D97F14"/>
    <w:rsid w:val="00DA029A"/>
    <w:rsid w:val="00DA4B5A"/>
    <w:rsid w:val="00DB2A3D"/>
    <w:rsid w:val="00DB4F20"/>
    <w:rsid w:val="00DB52E3"/>
    <w:rsid w:val="00DB5A00"/>
    <w:rsid w:val="00DB5ECF"/>
    <w:rsid w:val="00DB7252"/>
    <w:rsid w:val="00DB73FE"/>
    <w:rsid w:val="00DC2191"/>
    <w:rsid w:val="00DC7079"/>
    <w:rsid w:val="00DD1372"/>
    <w:rsid w:val="00DD4816"/>
    <w:rsid w:val="00DE4606"/>
    <w:rsid w:val="00DE5DDD"/>
    <w:rsid w:val="00DE62B2"/>
    <w:rsid w:val="00DF5C54"/>
    <w:rsid w:val="00E019B4"/>
    <w:rsid w:val="00E06FE4"/>
    <w:rsid w:val="00E127CC"/>
    <w:rsid w:val="00E2306E"/>
    <w:rsid w:val="00E23AF2"/>
    <w:rsid w:val="00E23BA1"/>
    <w:rsid w:val="00E255F9"/>
    <w:rsid w:val="00E3122F"/>
    <w:rsid w:val="00E42F65"/>
    <w:rsid w:val="00E449D3"/>
    <w:rsid w:val="00E5543D"/>
    <w:rsid w:val="00E61215"/>
    <w:rsid w:val="00E6349A"/>
    <w:rsid w:val="00E666BE"/>
    <w:rsid w:val="00E70084"/>
    <w:rsid w:val="00E72F5C"/>
    <w:rsid w:val="00E73C9A"/>
    <w:rsid w:val="00E75586"/>
    <w:rsid w:val="00E75C5B"/>
    <w:rsid w:val="00E75D09"/>
    <w:rsid w:val="00E83E19"/>
    <w:rsid w:val="00E84C70"/>
    <w:rsid w:val="00E86014"/>
    <w:rsid w:val="00E94FFC"/>
    <w:rsid w:val="00EA48D4"/>
    <w:rsid w:val="00EB17B7"/>
    <w:rsid w:val="00EB6CA4"/>
    <w:rsid w:val="00EB7A0E"/>
    <w:rsid w:val="00EC0E6C"/>
    <w:rsid w:val="00EC1063"/>
    <w:rsid w:val="00EC4A79"/>
    <w:rsid w:val="00EC66FA"/>
    <w:rsid w:val="00ED0418"/>
    <w:rsid w:val="00ED1AEF"/>
    <w:rsid w:val="00ED23A9"/>
    <w:rsid w:val="00ED76D7"/>
    <w:rsid w:val="00EE5F03"/>
    <w:rsid w:val="00EE6513"/>
    <w:rsid w:val="00EE77CE"/>
    <w:rsid w:val="00EE78CA"/>
    <w:rsid w:val="00EF0658"/>
    <w:rsid w:val="00EF47B0"/>
    <w:rsid w:val="00EF5E6C"/>
    <w:rsid w:val="00EF7411"/>
    <w:rsid w:val="00F00762"/>
    <w:rsid w:val="00F02C30"/>
    <w:rsid w:val="00F02DB3"/>
    <w:rsid w:val="00F056EB"/>
    <w:rsid w:val="00F05E50"/>
    <w:rsid w:val="00F10BCC"/>
    <w:rsid w:val="00F1258C"/>
    <w:rsid w:val="00F135CA"/>
    <w:rsid w:val="00F16741"/>
    <w:rsid w:val="00F173FE"/>
    <w:rsid w:val="00F26953"/>
    <w:rsid w:val="00F3427A"/>
    <w:rsid w:val="00F34DDF"/>
    <w:rsid w:val="00F414DF"/>
    <w:rsid w:val="00F41D0C"/>
    <w:rsid w:val="00F41E9E"/>
    <w:rsid w:val="00F5211B"/>
    <w:rsid w:val="00F55DB4"/>
    <w:rsid w:val="00F61436"/>
    <w:rsid w:val="00F624FE"/>
    <w:rsid w:val="00F66303"/>
    <w:rsid w:val="00F67C2E"/>
    <w:rsid w:val="00F71795"/>
    <w:rsid w:val="00F7348A"/>
    <w:rsid w:val="00F73B17"/>
    <w:rsid w:val="00F77FE8"/>
    <w:rsid w:val="00F9051E"/>
    <w:rsid w:val="00F90BCB"/>
    <w:rsid w:val="00F91940"/>
    <w:rsid w:val="00F92687"/>
    <w:rsid w:val="00F97E83"/>
    <w:rsid w:val="00FA038C"/>
    <w:rsid w:val="00FA152B"/>
    <w:rsid w:val="00FA60D2"/>
    <w:rsid w:val="00FB1CA7"/>
    <w:rsid w:val="00FB2D8C"/>
    <w:rsid w:val="00FB35FA"/>
    <w:rsid w:val="00FB740F"/>
    <w:rsid w:val="00FD2EA0"/>
    <w:rsid w:val="00FD2FAF"/>
    <w:rsid w:val="00FE0401"/>
    <w:rsid w:val="00FE35CB"/>
    <w:rsid w:val="00FE454F"/>
    <w:rsid w:val="00FE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79CA3"/>
  <w15:docId w15:val="{F0D879A7-01E4-4396-859A-45C291BC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70B6"/>
    <w:rPr>
      <w:color w:val="800080" w:themeColor="followedHyperlink"/>
      <w:u w:val="single"/>
    </w:rPr>
  </w:style>
  <w:style w:type="character" w:customStyle="1" w:styleId="il">
    <w:name w:val="il"/>
    <w:basedOn w:val="DefaultParagraphFont"/>
    <w:rsid w:val="00CA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576222">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GA0Y9BJFG400&amp;prevPage=inTra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twangpc@gmail.com" TargetMode="External"/><Relationship Id="rId12" Type="http://schemas.openxmlformats.org/officeDocument/2006/relationships/hyperlink" Target="https://newplanningaccess.eastriding.gov.uk/newplanningaccess/applicationDetails.do?activeTab=summary&amp;keyVal=QCU7H8BJ0SL00&amp;prevPage=inT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lanningaccess.eastriding.gov.uk/newplanningaccess/PLAN/20/02680/PL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ewplanningaccess.eastriding.gov.uk/newplanningaccess/applicationDetails.do?activeTab=summary&amp;keyVal=QF7C5IBJLKQ00&amp;prevPage=inTray" TargetMode="External"/><Relationship Id="rId4" Type="http://schemas.openxmlformats.org/officeDocument/2006/relationships/webSettings" Target="webSettings.xml"/><Relationship Id="rId9" Type="http://schemas.openxmlformats.org/officeDocument/2006/relationships/hyperlink" Target="https://newplanningaccess.eastriding.gov.uk/newplanningaccess/PLAN/20/02935/R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 </cp:lastModifiedBy>
  <cp:revision>6</cp:revision>
  <cp:lastPrinted>2019-01-29T10:11:00Z</cp:lastPrinted>
  <dcterms:created xsi:type="dcterms:W3CDTF">2020-09-28T20:05:00Z</dcterms:created>
  <dcterms:modified xsi:type="dcterms:W3CDTF">2020-09-30T17:02:00Z</dcterms:modified>
</cp:coreProperties>
</file>