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B693"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b/>
          <w:smallCaps/>
          <w:sz w:val="60"/>
          <w:szCs w:val="60"/>
        </w:rPr>
      </w:pPr>
      <w:r w:rsidRPr="00623323">
        <w:rPr>
          <w:rFonts w:ascii="Book Antiqua" w:hAnsi="Book Antiqua"/>
          <w:b/>
          <w:smallCaps/>
          <w:sz w:val="60"/>
          <w:szCs w:val="60"/>
        </w:rPr>
        <w:t>Wetwang Parish Council</w:t>
      </w:r>
    </w:p>
    <w:p w14:paraId="7091CF82" w14:textId="18D28145" w:rsidR="00D050FF" w:rsidRPr="00026EC1"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026EC1">
        <w:rPr>
          <w:rFonts w:ascii="Book Antiqua" w:hAnsi="Book Antiqua"/>
          <w:sz w:val="24"/>
          <w:szCs w:val="24"/>
        </w:rPr>
        <w:t>Wetwang Community Hall, Southfield Well Balk, Wetwang YO25 9</w:t>
      </w:r>
      <w:r>
        <w:rPr>
          <w:rFonts w:ascii="Book Antiqua" w:hAnsi="Book Antiqua"/>
          <w:sz w:val="24"/>
          <w:szCs w:val="24"/>
        </w:rPr>
        <w:t>X</w:t>
      </w:r>
      <w:r w:rsidR="00C715B4">
        <w:rPr>
          <w:rFonts w:ascii="Book Antiqua" w:hAnsi="Book Antiqua"/>
          <w:sz w:val="24"/>
          <w:szCs w:val="24"/>
        </w:rPr>
        <w:t>X</w:t>
      </w:r>
    </w:p>
    <w:p w14:paraId="24D2B194"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623323">
        <w:rPr>
          <w:rFonts w:ascii="Book Antiqua" w:hAnsi="Book Antiqua"/>
          <w:sz w:val="24"/>
          <w:szCs w:val="24"/>
        </w:rPr>
        <w:t>www.wetwangparishcouncil.org.uk</w:t>
      </w:r>
    </w:p>
    <w:p w14:paraId="5B0C9F07" w14:textId="62F29E34" w:rsidR="00D050FF" w:rsidRPr="00D050FF" w:rsidRDefault="00F92F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hyperlink r:id="rId7" w:history="1">
        <w:r w:rsidR="00D050FF" w:rsidRPr="00AE79C4">
          <w:rPr>
            <w:rStyle w:val="Hyperlink"/>
            <w:rFonts w:ascii="Book Antiqua" w:hAnsi="Book Antiqua"/>
            <w:sz w:val="24"/>
            <w:szCs w:val="24"/>
          </w:rPr>
          <w:t>wetwangpc@gmail.com</w:t>
        </w:r>
      </w:hyperlink>
    </w:p>
    <w:p w14:paraId="678E3E02" w14:textId="77777777" w:rsidR="00367277" w:rsidRPr="00D5421D" w:rsidRDefault="00367277" w:rsidP="00367277">
      <w:pPr>
        <w:jc w:val="right"/>
        <w:rPr>
          <w:rFonts w:ascii="Garamond" w:hAnsi="Garamond"/>
          <w:sz w:val="24"/>
          <w:szCs w:val="24"/>
        </w:rPr>
      </w:pPr>
    </w:p>
    <w:p w14:paraId="56EDC764" w14:textId="3CE13861"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5A527A">
        <w:rPr>
          <w:rFonts w:ascii="Garamond" w:hAnsi="Garamond"/>
          <w:sz w:val="24"/>
          <w:szCs w:val="24"/>
        </w:rPr>
        <w:t>2</w:t>
      </w:r>
      <w:r w:rsidR="009520CE">
        <w:rPr>
          <w:rFonts w:ascii="Garamond" w:hAnsi="Garamond"/>
          <w:sz w:val="24"/>
          <w:szCs w:val="24"/>
        </w:rPr>
        <w:t>6</w:t>
      </w:r>
      <w:r w:rsidR="009520CE" w:rsidRPr="009520CE">
        <w:rPr>
          <w:rFonts w:ascii="Garamond" w:hAnsi="Garamond"/>
          <w:sz w:val="24"/>
          <w:szCs w:val="24"/>
          <w:vertAlign w:val="superscript"/>
        </w:rPr>
        <w:t>th</w:t>
      </w:r>
      <w:r w:rsidR="009520CE">
        <w:rPr>
          <w:rFonts w:ascii="Garamond" w:hAnsi="Garamond"/>
          <w:sz w:val="24"/>
          <w:szCs w:val="24"/>
        </w:rPr>
        <w:t xml:space="preserve"> October</w:t>
      </w:r>
      <w:r w:rsidR="00AF1B9E">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21</w:t>
      </w:r>
    </w:p>
    <w:p w14:paraId="7B071A0C" w14:textId="77777777" w:rsidR="00A30066" w:rsidRPr="00D5421D" w:rsidRDefault="00A30066" w:rsidP="00A30066">
      <w:pPr>
        <w:jc w:val="right"/>
        <w:rPr>
          <w:rFonts w:ascii="Garamond" w:hAnsi="Garamond"/>
          <w:sz w:val="24"/>
          <w:szCs w:val="24"/>
        </w:rPr>
      </w:pPr>
    </w:p>
    <w:p w14:paraId="5A7F2C94" w14:textId="77777777"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14:paraId="5BDE0B19" w14:textId="77777777" w:rsidR="0085723B" w:rsidRPr="00D5421D" w:rsidRDefault="0085723B" w:rsidP="00367277">
      <w:pPr>
        <w:rPr>
          <w:rFonts w:ascii="Garamond" w:hAnsi="Garamond"/>
          <w:sz w:val="24"/>
          <w:szCs w:val="24"/>
        </w:rPr>
      </w:pPr>
    </w:p>
    <w:p w14:paraId="705C960C" w14:textId="77777777" w:rsidR="0085723B" w:rsidRPr="00D5421D" w:rsidRDefault="0085723B" w:rsidP="00367277">
      <w:pPr>
        <w:rPr>
          <w:rFonts w:ascii="Garamond" w:hAnsi="Garamond"/>
          <w:sz w:val="24"/>
          <w:szCs w:val="24"/>
        </w:rPr>
      </w:pPr>
      <w:r w:rsidRPr="00D5421D">
        <w:rPr>
          <w:rFonts w:ascii="Garamond" w:hAnsi="Garamond"/>
          <w:sz w:val="24"/>
          <w:szCs w:val="24"/>
        </w:rPr>
        <w:t>Dear Councillor,</w:t>
      </w:r>
    </w:p>
    <w:p w14:paraId="2AF52DA4" w14:textId="5A9FFD5C"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w:t>
      </w:r>
      <w:r w:rsidR="00734245">
        <w:rPr>
          <w:rFonts w:ascii="Garamond" w:hAnsi="Garamond"/>
          <w:sz w:val="24"/>
          <w:szCs w:val="24"/>
        </w:rPr>
        <w:t xml:space="preserve">an Ordinary </w:t>
      </w:r>
      <w:r w:rsidR="00983640">
        <w:rPr>
          <w:rFonts w:ascii="Garamond" w:hAnsi="Garamond"/>
          <w:sz w:val="24"/>
          <w:szCs w:val="24"/>
        </w:rPr>
        <w:t xml:space="preserve">Meeting of </w:t>
      </w:r>
      <w:r w:rsidRPr="00D5421D">
        <w:rPr>
          <w:rFonts w:ascii="Garamond" w:hAnsi="Garamond"/>
          <w:sz w:val="24"/>
          <w:szCs w:val="24"/>
        </w:rPr>
        <w:t xml:space="preserve">Wetwang Parish Council to be held on </w:t>
      </w:r>
      <w:r w:rsidR="00983640">
        <w:rPr>
          <w:rFonts w:ascii="Garamond" w:hAnsi="Garamond"/>
          <w:b/>
          <w:sz w:val="24"/>
          <w:szCs w:val="24"/>
        </w:rPr>
        <w:t xml:space="preserve">Monday </w:t>
      </w:r>
      <w:r w:rsidR="009520CE">
        <w:rPr>
          <w:rFonts w:ascii="Garamond" w:hAnsi="Garamond"/>
          <w:b/>
          <w:sz w:val="24"/>
          <w:szCs w:val="24"/>
        </w:rPr>
        <w:t>1</w:t>
      </w:r>
      <w:r w:rsidR="009520CE" w:rsidRPr="009520CE">
        <w:rPr>
          <w:rFonts w:ascii="Garamond" w:hAnsi="Garamond"/>
          <w:b/>
          <w:sz w:val="24"/>
          <w:szCs w:val="24"/>
          <w:vertAlign w:val="superscript"/>
        </w:rPr>
        <w:t>st</w:t>
      </w:r>
      <w:r w:rsidR="009520CE">
        <w:rPr>
          <w:rFonts w:ascii="Garamond" w:hAnsi="Garamond"/>
          <w:b/>
          <w:sz w:val="24"/>
          <w:szCs w:val="24"/>
        </w:rPr>
        <w:t xml:space="preserve"> </w:t>
      </w:r>
      <w:proofErr w:type="spellStart"/>
      <w:r w:rsidR="009520CE">
        <w:rPr>
          <w:rFonts w:ascii="Garamond" w:hAnsi="Garamond"/>
          <w:b/>
          <w:sz w:val="24"/>
          <w:szCs w:val="24"/>
        </w:rPr>
        <w:t>Noevmber</w:t>
      </w:r>
      <w:proofErr w:type="spellEnd"/>
      <w:r w:rsidR="00714BC2">
        <w:rPr>
          <w:rFonts w:ascii="Garamond" w:hAnsi="Garamond"/>
          <w:b/>
          <w:sz w:val="24"/>
          <w:szCs w:val="24"/>
        </w:rPr>
        <w:t xml:space="preserve"> </w:t>
      </w:r>
      <w:r w:rsidR="000F44FD">
        <w:rPr>
          <w:rFonts w:ascii="Garamond" w:hAnsi="Garamond"/>
          <w:b/>
          <w:sz w:val="24"/>
          <w:szCs w:val="24"/>
        </w:rPr>
        <w:t>20</w:t>
      </w:r>
      <w:r w:rsidR="00F67644">
        <w:rPr>
          <w:rFonts w:ascii="Garamond" w:hAnsi="Garamond"/>
          <w:b/>
          <w:sz w:val="24"/>
          <w:szCs w:val="24"/>
        </w:rPr>
        <w:t>21</w:t>
      </w:r>
      <w:r w:rsidRPr="00D5421D">
        <w:rPr>
          <w:rFonts w:ascii="Garamond" w:hAnsi="Garamond"/>
          <w:sz w:val="24"/>
          <w:szCs w:val="24"/>
        </w:rPr>
        <w:t xml:space="preserve"> commencing at </w:t>
      </w:r>
      <w:r w:rsidR="00983640">
        <w:rPr>
          <w:rFonts w:ascii="Garamond" w:hAnsi="Garamond"/>
          <w:b/>
          <w:sz w:val="24"/>
          <w:szCs w:val="24"/>
        </w:rPr>
        <w:t>7</w:t>
      </w:r>
      <w:r w:rsidR="00BB0781">
        <w:rPr>
          <w:rFonts w:ascii="Garamond" w:hAnsi="Garamond"/>
          <w:b/>
          <w:sz w:val="24"/>
          <w:szCs w:val="24"/>
        </w:rPr>
        <w:t>.30</w:t>
      </w:r>
      <w:r w:rsidRPr="00D5421D">
        <w:rPr>
          <w:rFonts w:ascii="Garamond" w:hAnsi="Garamond"/>
          <w:b/>
          <w:sz w:val="24"/>
          <w:szCs w:val="24"/>
        </w:rPr>
        <w:t>pm</w:t>
      </w:r>
      <w:r w:rsidRPr="00D5421D">
        <w:rPr>
          <w:rFonts w:ascii="Garamond" w:hAnsi="Garamond"/>
          <w:sz w:val="24"/>
          <w:szCs w:val="24"/>
        </w:rPr>
        <w:t xml:space="preserve"> at the Community Hall, Southfield Road, Wetwang. YO25 9XX. To transact the business set out below.</w:t>
      </w:r>
    </w:p>
    <w:p w14:paraId="1AE4B9FB" w14:textId="77777777"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14:paraId="53BF9E03" w14:textId="77777777" w:rsidR="0085723B" w:rsidRPr="00D5421D" w:rsidRDefault="0085723B" w:rsidP="00367277">
      <w:pPr>
        <w:rPr>
          <w:rFonts w:ascii="Garamond" w:hAnsi="Garamond"/>
          <w:sz w:val="24"/>
          <w:szCs w:val="24"/>
        </w:rPr>
      </w:pPr>
      <w:r w:rsidRPr="00D5421D">
        <w:rPr>
          <w:rFonts w:ascii="Garamond" w:hAnsi="Garamond"/>
          <w:sz w:val="24"/>
          <w:szCs w:val="24"/>
        </w:rPr>
        <w:t>Yours sincerely</w:t>
      </w:r>
    </w:p>
    <w:p w14:paraId="791DAC08" w14:textId="77777777" w:rsidR="0085723B" w:rsidRPr="00F67644" w:rsidRDefault="006D5F3C" w:rsidP="00367277">
      <w:pPr>
        <w:rPr>
          <w:rFonts w:ascii="Edwardian Script ITC" w:hAnsi="Edwardian Script ITC"/>
          <w:i/>
          <w:sz w:val="72"/>
          <w:szCs w:val="72"/>
        </w:rPr>
      </w:pPr>
      <w:r w:rsidRPr="00F67644">
        <w:rPr>
          <w:rFonts w:ascii="Edwardian Script ITC" w:hAnsi="Edwardian Script ITC"/>
          <w:i/>
          <w:sz w:val="72"/>
          <w:szCs w:val="72"/>
        </w:rPr>
        <w:t>S E Taylor</w:t>
      </w:r>
    </w:p>
    <w:p w14:paraId="025DB209" w14:textId="77777777"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14:paraId="5F83B1F3" w14:textId="77777777" w:rsidR="0085723B" w:rsidRPr="00D5421D" w:rsidRDefault="00CE3B11" w:rsidP="00367277">
      <w:pPr>
        <w:rPr>
          <w:rFonts w:ascii="Garamond" w:hAnsi="Garamond"/>
          <w:sz w:val="24"/>
          <w:szCs w:val="24"/>
        </w:rPr>
      </w:pPr>
      <w:r w:rsidRPr="00D5421D">
        <w:rPr>
          <w:rFonts w:ascii="Garamond" w:hAnsi="Garamond"/>
          <w:sz w:val="24"/>
          <w:szCs w:val="24"/>
        </w:rPr>
        <w:br w:type="page"/>
      </w:r>
    </w:p>
    <w:p w14:paraId="5A4E9756" w14:textId="77777777"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14:paraId="02BABAC6" w14:textId="77777777" w:rsidR="00E3533A" w:rsidRPr="00647F0B" w:rsidRDefault="00E3533A" w:rsidP="00E3533A">
      <w:pPr>
        <w:jc w:val="center"/>
        <w:rPr>
          <w:rFonts w:ascii="Garamond" w:hAnsi="Garamond"/>
          <w:b/>
          <w:smallCaps/>
          <w:sz w:val="28"/>
          <w:szCs w:val="28"/>
        </w:rPr>
      </w:pPr>
      <w:r w:rsidRPr="00647F0B">
        <w:rPr>
          <w:rFonts w:ascii="Garamond" w:hAnsi="Garamond"/>
          <w:b/>
          <w:smallCaps/>
          <w:sz w:val="28"/>
          <w:szCs w:val="28"/>
        </w:rPr>
        <w:t>Ordinary Meeting</w:t>
      </w:r>
    </w:p>
    <w:p w14:paraId="5E5070A6" w14:textId="77777777" w:rsidR="00983640" w:rsidRDefault="00983640" w:rsidP="0085723B">
      <w:pPr>
        <w:rPr>
          <w:rFonts w:ascii="Garamond" w:hAnsi="Garamond"/>
          <w:b/>
          <w:smallCaps/>
          <w:sz w:val="24"/>
          <w:szCs w:val="24"/>
        </w:rPr>
      </w:pPr>
    </w:p>
    <w:p w14:paraId="4EFE7E73" w14:textId="77777777" w:rsidR="00983640" w:rsidRPr="003F4C36" w:rsidRDefault="00983640" w:rsidP="00983640">
      <w:pPr>
        <w:numPr>
          <w:ilvl w:val="0"/>
          <w:numId w:val="1"/>
        </w:numPr>
        <w:rPr>
          <w:rFonts w:ascii="Garamond" w:hAnsi="Garamond"/>
          <w:b/>
          <w:smallCaps/>
          <w:sz w:val="24"/>
          <w:szCs w:val="24"/>
        </w:rPr>
      </w:pPr>
      <w:r w:rsidRPr="00983640">
        <w:rPr>
          <w:rFonts w:ascii="Garamond" w:hAnsi="Garamond"/>
          <w:b/>
          <w:smallCaps/>
          <w:sz w:val="24"/>
          <w:szCs w:val="24"/>
        </w:rPr>
        <w:t xml:space="preserve">Notice of Meeting </w:t>
      </w:r>
      <w:r w:rsidRPr="00983640">
        <w:rPr>
          <w:rFonts w:ascii="Garamond" w:hAnsi="Garamond"/>
          <w:sz w:val="24"/>
          <w:szCs w:val="24"/>
        </w:rPr>
        <w:t>– To confirm that notice has been given in accordance with: Schedule 12, Paragraph 10 of the Local Government Act 1972.</w:t>
      </w:r>
    </w:p>
    <w:p w14:paraId="30D4B1DD" w14:textId="503DEF36" w:rsidR="00647F0B" w:rsidRPr="00E3533A" w:rsidRDefault="00983640" w:rsidP="00E3533A">
      <w:pPr>
        <w:numPr>
          <w:ilvl w:val="0"/>
          <w:numId w:val="1"/>
        </w:numPr>
        <w:rPr>
          <w:rFonts w:ascii="Garamond" w:hAnsi="Garamond"/>
          <w:b/>
          <w:smallCaps/>
          <w:sz w:val="24"/>
          <w:szCs w:val="24"/>
        </w:rPr>
      </w:pPr>
      <w:r w:rsidRPr="00983640">
        <w:rPr>
          <w:rFonts w:ascii="Garamond" w:hAnsi="Garamond"/>
          <w:b/>
          <w:smallCaps/>
          <w:sz w:val="24"/>
          <w:szCs w:val="24"/>
        </w:rPr>
        <w:t xml:space="preserve">Apologies </w:t>
      </w:r>
      <w:r w:rsidRPr="00983640">
        <w:rPr>
          <w:rFonts w:ascii="Garamond" w:hAnsi="Garamond"/>
          <w:sz w:val="24"/>
          <w:szCs w:val="24"/>
        </w:rPr>
        <w:t>– To note any apologies for absence</w:t>
      </w:r>
    </w:p>
    <w:p w14:paraId="3A85AB32"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Open Forum</w:t>
      </w:r>
    </w:p>
    <w:p w14:paraId="35056060" w14:textId="77777777" w:rsidR="008E491D" w:rsidRPr="00D5421D" w:rsidRDefault="008E491D" w:rsidP="008E491D">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14:paraId="2A4F1A18" w14:textId="77777777" w:rsidR="00A30066" w:rsidRPr="00D5421D" w:rsidRDefault="008E491D" w:rsidP="00A30066">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14:paraId="37A8CEAE"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Police</w:t>
      </w:r>
    </w:p>
    <w:p w14:paraId="620DB962" w14:textId="77777777" w:rsidR="00243477" w:rsidRPr="00647F0B" w:rsidRDefault="003A06E1" w:rsidP="00647F0B">
      <w:pPr>
        <w:rPr>
          <w:rFonts w:ascii="Garamond" w:hAnsi="Garamond"/>
          <w:sz w:val="24"/>
          <w:szCs w:val="24"/>
        </w:rPr>
      </w:pPr>
      <w:r w:rsidRPr="00D5421D">
        <w:rPr>
          <w:rFonts w:ascii="Garamond" w:hAnsi="Garamond"/>
          <w:sz w:val="24"/>
          <w:szCs w:val="24"/>
        </w:rPr>
        <w:t xml:space="preserve">To receive </w:t>
      </w:r>
      <w:r w:rsidR="008E491D" w:rsidRPr="00D5421D">
        <w:rPr>
          <w:rFonts w:ascii="Garamond" w:hAnsi="Garamond"/>
          <w:sz w:val="24"/>
          <w:szCs w:val="24"/>
        </w:rPr>
        <w:t>representation</w:t>
      </w:r>
      <w:r w:rsidRPr="00D5421D">
        <w:rPr>
          <w:rFonts w:ascii="Garamond" w:hAnsi="Garamond"/>
          <w:sz w:val="24"/>
          <w:szCs w:val="24"/>
        </w:rPr>
        <w:t xml:space="preserve"> from Hum</w:t>
      </w:r>
      <w:r w:rsidR="008E491D" w:rsidRPr="00D5421D">
        <w:rPr>
          <w:rFonts w:ascii="Garamond" w:hAnsi="Garamond"/>
          <w:sz w:val="24"/>
          <w:szCs w:val="24"/>
        </w:rPr>
        <w:t>b</w:t>
      </w:r>
      <w:r w:rsidRPr="00D5421D">
        <w:rPr>
          <w:rFonts w:ascii="Garamond" w:hAnsi="Garamond"/>
          <w:sz w:val="24"/>
          <w:szCs w:val="24"/>
        </w:rPr>
        <w:t>erside police</w:t>
      </w:r>
    </w:p>
    <w:p w14:paraId="438DCC14" w14:textId="77777777"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14:paraId="31DAEF30" w14:textId="77777777" w:rsidR="008E491D" w:rsidRPr="00D5421D" w:rsidRDefault="008E491D" w:rsidP="008E491D">
      <w:pPr>
        <w:pStyle w:val="ListParagraph"/>
        <w:rPr>
          <w:rFonts w:ascii="Garamond" w:hAnsi="Garamond"/>
          <w:b/>
          <w:smallCaps/>
          <w:sz w:val="24"/>
          <w:szCs w:val="24"/>
        </w:rPr>
      </w:pPr>
    </w:p>
    <w:p w14:paraId="3E7C8BD0" w14:textId="3CDD1EC5" w:rsidR="009A3368" w:rsidRPr="00436877" w:rsidRDefault="0085723B" w:rsidP="00436877">
      <w:pPr>
        <w:pStyle w:val="ListParagraph"/>
        <w:numPr>
          <w:ilvl w:val="0"/>
          <w:numId w:val="1"/>
        </w:numPr>
        <w:rPr>
          <w:rFonts w:ascii="Garamond" w:hAnsi="Garamond"/>
          <w:b/>
          <w:smallCaps/>
          <w:sz w:val="24"/>
          <w:szCs w:val="24"/>
        </w:rPr>
      </w:pPr>
      <w:r w:rsidRPr="00D5421D">
        <w:rPr>
          <w:rFonts w:ascii="Garamond" w:hAnsi="Garamond"/>
          <w:b/>
          <w:smallCaps/>
          <w:sz w:val="24"/>
          <w:szCs w:val="24"/>
        </w:rPr>
        <w:t>Correspondence Received</w:t>
      </w:r>
      <w:r w:rsidR="00BC4B27" w:rsidRPr="00D5421D">
        <w:rPr>
          <w:rFonts w:ascii="Garamond" w:hAnsi="Garamond"/>
          <w:b/>
          <w:smallCaps/>
          <w:sz w:val="24"/>
          <w:szCs w:val="24"/>
        </w:rPr>
        <w:t xml:space="preserve"> – </w:t>
      </w:r>
      <w:r w:rsidR="00BC4B27" w:rsidRPr="00D5421D">
        <w:rPr>
          <w:rFonts w:ascii="Garamond" w:hAnsi="Garamond"/>
          <w:sz w:val="24"/>
          <w:szCs w:val="24"/>
        </w:rPr>
        <w:t>To receive any correspondence not relating to the Agenda</w:t>
      </w:r>
      <w:r w:rsidR="00437134">
        <w:rPr>
          <w:rFonts w:ascii="Garamond" w:hAnsi="Garamond"/>
          <w:sz w:val="24"/>
          <w:szCs w:val="24"/>
        </w:rPr>
        <w:t>.</w:t>
      </w:r>
    </w:p>
    <w:p w14:paraId="2B80796F" w14:textId="77777777" w:rsidR="00436877" w:rsidRPr="00436877" w:rsidRDefault="00436877" w:rsidP="00436877">
      <w:pPr>
        <w:pStyle w:val="ListParagraph"/>
        <w:rPr>
          <w:rFonts w:ascii="Garamond" w:hAnsi="Garamond"/>
          <w:b/>
          <w:smallCaps/>
          <w:sz w:val="24"/>
          <w:szCs w:val="24"/>
        </w:rPr>
      </w:pPr>
    </w:p>
    <w:p w14:paraId="09F2324D" w14:textId="77777777" w:rsidR="00436877" w:rsidRPr="00436877" w:rsidRDefault="00436877" w:rsidP="00436877">
      <w:pPr>
        <w:pStyle w:val="ListParagraph"/>
        <w:rPr>
          <w:rFonts w:ascii="Garamond" w:hAnsi="Garamond"/>
          <w:b/>
          <w:smallCaps/>
          <w:sz w:val="24"/>
          <w:szCs w:val="24"/>
        </w:rPr>
      </w:pPr>
    </w:p>
    <w:p w14:paraId="23A55D1C" w14:textId="3E245025" w:rsidR="00FD2FAF" w:rsidRPr="00465641" w:rsidRDefault="0085723B" w:rsidP="00A20EA5">
      <w:pPr>
        <w:pStyle w:val="ListParagraph"/>
        <w:numPr>
          <w:ilvl w:val="0"/>
          <w:numId w:val="1"/>
        </w:numPr>
        <w:rPr>
          <w:rFonts w:ascii="Garamond" w:hAnsi="Garamond"/>
          <w:b/>
          <w:smallCaps/>
          <w:sz w:val="24"/>
          <w:szCs w:val="24"/>
        </w:rPr>
      </w:pPr>
      <w:r w:rsidRPr="00D5421D">
        <w:rPr>
          <w:rFonts w:ascii="Garamond" w:hAnsi="Garamond"/>
          <w:b/>
          <w:smallCaps/>
          <w:sz w:val="24"/>
          <w:szCs w:val="24"/>
        </w:rPr>
        <w:t>Matters Arising</w:t>
      </w:r>
      <w:r w:rsidR="00BC4B27" w:rsidRPr="00D5421D">
        <w:rPr>
          <w:rFonts w:ascii="Garamond" w:hAnsi="Garamond"/>
          <w:b/>
          <w:smallCaps/>
          <w:sz w:val="24"/>
          <w:szCs w:val="24"/>
        </w:rPr>
        <w:t xml:space="preserve"> –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14:paraId="4323EDC5" w14:textId="08EA07D4" w:rsidR="00F06C29" w:rsidRDefault="00F06C29" w:rsidP="00F06C29">
      <w:pPr>
        <w:pStyle w:val="ListParagraph"/>
        <w:numPr>
          <w:ilvl w:val="1"/>
          <w:numId w:val="1"/>
        </w:numPr>
        <w:rPr>
          <w:rFonts w:ascii="Garamond" w:hAnsi="Garamond"/>
          <w:sz w:val="24"/>
          <w:szCs w:val="24"/>
        </w:rPr>
      </w:pPr>
      <w:r>
        <w:rPr>
          <w:rFonts w:ascii="Garamond" w:hAnsi="Garamond"/>
          <w:sz w:val="24"/>
          <w:szCs w:val="24"/>
        </w:rPr>
        <w:t>ERYC Public Spaces Protection Orders review 2022</w:t>
      </w:r>
      <w:r>
        <w:rPr>
          <w:rFonts w:ascii="Garamond" w:hAnsi="Garamond"/>
          <w:sz w:val="24"/>
          <w:szCs w:val="24"/>
        </w:rPr>
        <w:t xml:space="preserve"> – to agree locations to submit.</w:t>
      </w:r>
    </w:p>
    <w:p w14:paraId="153AFBA0" w14:textId="6C95457E" w:rsidR="00436877" w:rsidRDefault="00436877" w:rsidP="00F06C29">
      <w:pPr>
        <w:pStyle w:val="ListParagraph"/>
        <w:numPr>
          <w:ilvl w:val="1"/>
          <w:numId w:val="1"/>
        </w:numPr>
        <w:rPr>
          <w:rFonts w:ascii="Garamond" w:hAnsi="Garamond"/>
          <w:sz w:val="24"/>
          <w:szCs w:val="24"/>
        </w:rPr>
      </w:pPr>
      <w:r>
        <w:rPr>
          <w:rFonts w:ascii="Garamond" w:hAnsi="Garamond"/>
          <w:sz w:val="24"/>
          <w:szCs w:val="24"/>
        </w:rPr>
        <w:t>Northfield Park hedging</w:t>
      </w:r>
    </w:p>
    <w:p w14:paraId="6E02ABDA" w14:textId="7D4F97D2" w:rsidR="00647F0B" w:rsidRPr="00DB5A00" w:rsidRDefault="00647F0B" w:rsidP="00436877">
      <w:pPr>
        <w:pStyle w:val="ListParagraph"/>
        <w:ind w:left="1440"/>
        <w:rPr>
          <w:rFonts w:ascii="Garamond" w:hAnsi="Garamond"/>
          <w:sz w:val="24"/>
          <w:szCs w:val="24"/>
        </w:rPr>
      </w:pPr>
    </w:p>
    <w:p w14:paraId="7787AF0C" w14:textId="3F995504"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99392B">
        <w:rPr>
          <w:rFonts w:ascii="Garamond" w:hAnsi="Garamond"/>
          <w:sz w:val="24"/>
          <w:szCs w:val="24"/>
        </w:rPr>
        <w:t>ncil Meeting held on Monday</w:t>
      </w:r>
      <w:r w:rsidR="00F67644">
        <w:rPr>
          <w:rFonts w:ascii="Garamond" w:hAnsi="Garamond"/>
          <w:sz w:val="24"/>
          <w:szCs w:val="24"/>
        </w:rPr>
        <w:t xml:space="preserve"> </w:t>
      </w:r>
      <w:r w:rsidR="00CB00EE">
        <w:rPr>
          <w:rFonts w:ascii="Garamond" w:hAnsi="Garamond"/>
          <w:sz w:val="24"/>
          <w:szCs w:val="24"/>
        </w:rPr>
        <w:t>4</w:t>
      </w:r>
      <w:r w:rsidR="00CB00EE" w:rsidRPr="00CB00EE">
        <w:rPr>
          <w:rFonts w:ascii="Garamond" w:hAnsi="Garamond"/>
          <w:sz w:val="24"/>
          <w:szCs w:val="24"/>
          <w:vertAlign w:val="superscript"/>
        </w:rPr>
        <w:t>th</w:t>
      </w:r>
      <w:r w:rsidR="00CB00EE">
        <w:rPr>
          <w:rFonts w:ascii="Garamond" w:hAnsi="Garamond"/>
          <w:sz w:val="24"/>
          <w:szCs w:val="24"/>
        </w:rPr>
        <w:t xml:space="preserve"> </w:t>
      </w:r>
      <w:r w:rsidR="009520CE">
        <w:rPr>
          <w:rFonts w:ascii="Garamond" w:hAnsi="Garamond"/>
          <w:sz w:val="24"/>
          <w:szCs w:val="24"/>
        </w:rPr>
        <w:t>October</w:t>
      </w:r>
      <w:r w:rsidR="00CD0315">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w:t>
      </w:r>
      <w:r w:rsidR="00EB60D5">
        <w:rPr>
          <w:rFonts w:ascii="Garamond" w:hAnsi="Garamond"/>
          <w:sz w:val="24"/>
          <w:szCs w:val="24"/>
        </w:rPr>
        <w:t>1</w:t>
      </w:r>
      <w:r w:rsidR="00BC4B27" w:rsidRPr="00D5421D">
        <w:rPr>
          <w:rFonts w:ascii="Garamond" w:hAnsi="Garamond"/>
          <w:sz w:val="24"/>
          <w:szCs w:val="24"/>
        </w:rPr>
        <w:t xml:space="preserve"> as a true and correct record</w:t>
      </w:r>
    </w:p>
    <w:p w14:paraId="2B534C15" w14:textId="77777777" w:rsidR="006D5F3C" w:rsidRPr="00D5421D" w:rsidRDefault="006D5F3C" w:rsidP="006D5F3C">
      <w:pPr>
        <w:pStyle w:val="ListParagraph"/>
        <w:rPr>
          <w:rFonts w:ascii="Garamond" w:hAnsi="Garamond"/>
          <w:sz w:val="24"/>
          <w:szCs w:val="24"/>
        </w:rPr>
      </w:pPr>
    </w:p>
    <w:p w14:paraId="359A8AAF" w14:textId="77777777"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14:paraId="26F246D3" w14:textId="33DE2912" w:rsidR="001A4D8D" w:rsidRDefault="00FB35FA" w:rsidP="00533080">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14:paraId="6CDA55E1" w14:textId="20207C39" w:rsidR="00E5524A" w:rsidRPr="00E5524A" w:rsidRDefault="00E5524A" w:rsidP="00E5524A">
      <w:pPr>
        <w:pStyle w:val="ListParagraph"/>
        <w:numPr>
          <w:ilvl w:val="2"/>
          <w:numId w:val="1"/>
        </w:numPr>
        <w:rPr>
          <w:rFonts w:ascii="Garamond" w:hAnsi="Garamond"/>
          <w:bCs/>
          <w:sz w:val="24"/>
          <w:szCs w:val="24"/>
        </w:rPr>
      </w:pPr>
      <w:r w:rsidRPr="00E5524A">
        <w:rPr>
          <w:rFonts w:ascii="Garamond" w:hAnsi="Garamond"/>
          <w:bCs/>
          <w:sz w:val="24"/>
          <w:szCs w:val="24"/>
        </w:rPr>
        <w:t xml:space="preserve">Replacement noticeboard – </w:t>
      </w:r>
      <w:r w:rsidR="009A3368">
        <w:rPr>
          <w:rFonts w:ascii="Garamond" w:hAnsi="Garamond"/>
          <w:bCs/>
          <w:sz w:val="24"/>
          <w:szCs w:val="24"/>
        </w:rPr>
        <w:t>form submitted for approval.</w:t>
      </w:r>
    </w:p>
    <w:p w14:paraId="69EB8E95" w14:textId="67F3471E" w:rsidR="00043EFC"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t>Wetwang Primary School</w:t>
      </w:r>
    </w:p>
    <w:p w14:paraId="163F486D" w14:textId="517EC419" w:rsidR="00CB00EE" w:rsidRPr="007E13E9" w:rsidRDefault="003C6858" w:rsidP="007E13E9">
      <w:pPr>
        <w:pStyle w:val="ListParagraph"/>
        <w:numPr>
          <w:ilvl w:val="1"/>
          <w:numId w:val="1"/>
        </w:numPr>
        <w:rPr>
          <w:rFonts w:ascii="Garamond" w:hAnsi="Garamond"/>
          <w:b/>
          <w:smallCaps/>
          <w:sz w:val="24"/>
          <w:szCs w:val="24"/>
        </w:rPr>
      </w:pPr>
      <w:r>
        <w:rPr>
          <w:rFonts w:ascii="Garamond" w:hAnsi="Garamond"/>
          <w:b/>
          <w:smallCaps/>
          <w:sz w:val="24"/>
          <w:szCs w:val="24"/>
        </w:rPr>
        <w:lastRenderedPageBreak/>
        <w:t>updates from other Community Groups</w:t>
      </w:r>
    </w:p>
    <w:p w14:paraId="55205B4F" w14:textId="56678896" w:rsidR="009A3368" w:rsidRDefault="009A3368" w:rsidP="00CB00EE">
      <w:pPr>
        <w:pStyle w:val="ListParagraph"/>
        <w:numPr>
          <w:ilvl w:val="2"/>
          <w:numId w:val="1"/>
        </w:numPr>
        <w:rPr>
          <w:rFonts w:ascii="Garamond" w:hAnsi="Garamond"/>
          <w:bCs/>
          <w:sz w:val="24"/>
          <w:szCs w:val="24"/>
        </w:rPr>
      </w:pPr>
      <w:r>
        <w:rPr>
          <w:rFonts w:ascii="Garamond" w:hAnsi="Garamond"/>
          <w:bCs/>
          <w:sz w:val="24"/>
          <w:szCs w:val="24"/>
        </w:rPr>
        <w:t>Christmas Lights Committee</w:t>
      </w:r>
    </w:p>
    <w:p w14:paraId="5CEFB5D0" w14:textId="3B520EAF" w:rsidR="00711F1D" w:rsidRPr="00CB00EE" w:rsidRDefault="00711F1D" w:rsidP="00CB00EE">
      <w:pPr>
        <w:pStyle w:val="ListParagraph"/>
        <w:numPr>
          <w:ilvl w:val="2"/>
          <w:numId w:val="1"/>
        </w:numPr>
        <w:rPr>
          <w:rFonts w:ascii="Garamond" w:hAnsi="Garamond"/>
          <w:bCs/>
          <w:sz w:val="24"/>
          <w:szCs w:val="24"/>
        </w:rPr>
      </w:pPr>
      <w:r>
        <w:rPr>
          <w:rFonts w:ascii="Garamond" w:hAnsi="Garamond"/>
          <w:bCs/>
          <w:sz w:val="24"/>
          <w:szCs w:val="24"/>
        </w:rPr>
        <w:t>Remembrance Day</w:t>
      </w:r>
    </w:p>
    <w:p w14:paraId="0CC9D787" w14:textId="77777777" w:rsidR="00043EFC" w:rsidRPr="00DB5A00" w:rsidRDefault="00043EFC" w:rsidP="00DB5A00">
      <w:pPr>
        <w:pStyle w:val="ListParagraph"/>
        <w:ind w:left="1440"/>
        <w:rPr>
          <w:rFonts w:ascii="Garamond" w:hAnsi="Garamond"/>
          <w:b/>
          <w:smallCaps/>
          <w:sz w:val="24"/>
          <w:szCs w:val="24"/>
        </w:rPr>
      </w:pPr>
    </w:p>
    <w:p w14:paraId="365E1103" w14:textId="77777777" w:rsidR="00135BB0" w:rsidRDefault="003F7535" w:rsidP="001468F1">
      <w:pPr>
        <w:pStyle w:val="ListParagraph"/>
        <w:numPr>
          <w:ilvl w:val="0"/>
          <w:numId w:val="1"/>
        </w:numPr>
        <w:rPr>
          <w:rFonts w:ascii="Garamond" w:hAnsi="Garamond"/>
          <w:b/>
          <w:smallCaps/>
          <w:sz w:val="24"/>
          <w:szCs w:val="24"/>
        </w:rPr>
      </w:pPr>
      <w:r w:rsidRPr="00D5421D">
        <w:rPr>
          <w:rFonts w:ascii="Garamond" w:hAnsi="Garamond"/>
          <w:b/>
          <w:smallCaps/>
          <w:sz w:val="24"/>
          <w:szCs w:val="24"/>
        </w:rPr>
        <w:t>Planning Applications</w:t>
      </w:r>
      <w:r w:rsidR="00FB35FA" w:rsidRPr="00D5421D">
        <w:rPr>
          <w:rFonts w:ascii="Garamond" w:hAnsi="Garamond"/>
          <w:b/>
          <w:smallCaps/>
          <w:sz w:val="24"/>
          <w:szCs w:val="24"/>
        </w:rPr>
        <w:t xml:space="preserve"> </w:t>
      </w:r>
    </w:p>
    <w:p w14:paraId="51BF780E" w14:textId="77777777"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14:paraId="396D945E" w14:textId="77777777" w:rsidR="000B5244" w:rsidRPr="00135BB0" w:rsidRDefault="000B5244" w:rsidP="000B5244">
      <w:pPr>
        <w:pStyle w:val="ListParagraph"/>
        <w:ind w:left="1440"/>
        <w:rPr>
          <w:rFonts w:ascii="Garamond" w:hAnsi="Garamond"/>
          <w:b/>
          <w:smallCaps/>
          <w:sz w:val="24"/>
          <w:szCs w:val="24"/>
        </w:rPr>
      </w:pPr>
    </w:p>
    <w:tbl>
      <w:tblPr>
        <w:tblStyle w:val="TableGrid"/>
        <w:tblW w:w="0" w:type="auto"/>
        <w:tblInd w:w="1440" w:type="dxa"/>
        <w:tblLayout w:type="fixed"/>
        <w:tblLook w:val="04A0" w:firstRow="1" w:lastRow="0" w:firstColumn="1" w:lastColumn="0" w:noHBand="0" w:noVBand="1"/>
      </w:tblPr>
      <w:tblGrid>
        <w:gridCol w:w="3091"/>
        <w:gridCol w:w="1985"/>
        <w:gridCol w:w="2500"/>
      </w:tblGrid>
      <w:tr w:rsidR="00135BB0" w:rsidRPr="005019F1" w14:paraId="64F215AD" w14:textId="77777777" w:rsidTr="0002347A">
        <w:tc>
          <w:tcPr>
            <w:tcW w:w="3091" w:type="dxa"/>
          </w:tcPr>
          <w:p w14:paraId="3BE1A77A" w14:textId="77777777" w:rsidR="00135BB0" w:rsidRPr="005019F1" w:rsidRDefault="00135BB0" w:rsidP="00813FBA">
            <w:pPr>
              <w:pStyle w:val="ListParagraph"/>
              <w:ind w:left="0"/>
              <w:rPr>
                <w:rFonts w:ascii="Garamond" w:hAnsi="Garamond"/>
                <w:b/>
                <w:smallCaps/>
              </w:rPr>
            </w:pPr>
            <w:r w:rsidRPr="005019F1">
              <w:rPr>
                <w:rFonts w:ascii="Garamond" w:hAnsi="Garamond"/>
                <w:b/>
                <w:smallCaps/>
              </w:rPr>
              <w:t>Proposal</w:t>
            </w:r>
          </w:p>
        </w:tc>
        <w:tc>
          <w:tcPr>
            <w:tcW w:w="1985" w:type="dxa"/>
          </w:tcPr>
          <w:p w14:paraId="5AE2B82E" w14:textId="77777777" w:rsidR="00135BB0" w:rsidRPr="005019F1" w:rsidRDefault="00135BB0" w:rsidP="00813FBA">
            <w:pPr>
              <w:pStyle w:val="ListParagraph"/>
              <w:ind w:left="0"/>
              <w:rPr>
                <w:rFonts w:ascii="Garamond" w:hAnsi="Garamond"/>
                <w:b/>
                <w:smallCaps/>
              </w:rPr>
            </w:pPr>
            <w:r w:rsidRPr="005019F1">
              <w:rPr>
                <w:rFonts w:ascii="Garamond" w:hAnsi="Garamond"/>
                <w:b/>
                <w:smallCaps/>
              </w:rPr>
              <w:t>Location</w:t>
            </w:r>
          </w:p>
        </w:tc>
        <w:tc>
          <w:tcPr>
            <w:tcW w:w="2500" w:type="dxa"/>
          </w:tcPr>
          <w:p w14:paraId="46C093C7" w14:textId="77777777" w:rsidR="00135BB0" w:rsidRPr="005019F1" w:rsidRDefault="00DB5A00" w:rsidP="00813FBA">
            <w:pPr>
              <w:pStyle w:val="ListParagraph"/>
              <w:ind w:left="0"/>
              <w:rPr>
                <w:rFonts w:ascii="Garamond" w:hAnsi="Garamond"/>
                <w:b/>
                <w:smallCaps/>
              </w:rPr>
            </w:pPr>
            <w:r w:rsidRPr="005019F1">
              <w:rPr>
                <w:rFonts w:ascii="Garamond" w:hAnsi="Garamond"/>
                <w:b/>
                <w:smallCaps/>
              </w:rPr>
              <w:t>Document Link</w:t>
            </w:r>
          </w:p>
        </w:tc>
      </w:tr>
      <w:tr w:rsidR="00135BB0" w:rsidRPr="005019F1" w14:paraId="76453600" w14:textId="77777777" w:rsidTr="0002347A">
        <w:tc>
          <w:tcPr>
            <w:tcW w:w="3091" w:type="dxa"/>
          </w:tcPr>
          <w:p w14:paraId="5AFC2DF5" w14:textId="77777777" w:rsidR="00724197" w:rsidRPr="005019F1" w:rsidRDefault="00724197" w:rsidP="00724197">
            <w:pPr>
              <w:rPr>
                <w:rFonts w:ascii="Garamond" w:hAnsi="Garamond"/>
              </w:rPr>
            </w:pPr>
            <w:hyperlink r:id="rId8" w:history="1">
              <w:r w:rsidRPr="005019F1">
                <w:rPr>
                  <w:rStyle w:val="Hyperlink"/>
                  <w:rFonts w:ascii="Garamond" w:hAnsi="Garamond" w:cs="Arial"/>
                  <w:color w:val="auto"/>
                  <w:u w:val="none"/>
                </w:rPr>
                <w:t>Erection of single storey extension to rear</w:t>
              </w:r>
            </w:hyperlink>
          </w:p>
          <w:p w14:paraId="177BF516" w14:textId="7A697F53" w:rsidR="00724197" w:rsidRPr="005019F1" w:rsidRDefault="00724197" w:rsidP="00724197">
            <w:pPr>
              <w:pStyle w:val="casetype"/>
              <w:spacing w:before="0" w:beforeAutospacing="0" w:after="0" w:afterAutospacing="0"/>
              <w:rPr>
                <w:rFonts w:ascii="Garamond" w:hAnsi="Garamond" w:cs="Arial"/>
                <w:sz w:val="22"/>
                <w:szCs w:val="22"/>
              </w:rPr>
            </w:pPr>
          </w:p>
          <w:p w14:paraId="0F2DAB12" w14:textId="77777777" w:rsidR="00724197" w:rsidRPr="005019F1" w:rsidRDefault="00724197" w:rsidP="00724197">
            <w:pPr>
              <w:pStyle w:val="metainfo"/>
              <w:spacing w:before="0" w:beforeAutospacing="0" w:after="0" w:afterAutospacing="0"/>
              <w:rPr>
                <w:rFonts w:ascii="Garamond" w:hAnsi="Garamond" w:cs="Arial"/>
                <w:sz w:val="22"/>
                <w:szCs w:val="22"/>
              </w:rPr>
            </w:pPr>
            <w:r w:rsidRPr="005019F1">
              <w:rPr>
                <w:rFonts w:ascii="Garamond" w:hAnsi="Garamond" w:cs="Arial"/>
                <w:sz w:val="22"/>
                <w:szCs w:val="22"/>
              </w:rPr>
              <w:t>Ref. No: 21/03821/PLF</w:t>
            </w:r>
          </w:p>
          <w:p w14:paraId="36368CA1" w14:textId="040671D3" w:rsidR="00A91A13" w:rsidRPr="005019F1" w:rsidRDefault="00A91A13" w:rsidP="00623600">
            <w:pPr>
              <w:rPr>
                <w:rFonts w:ascii="Garamond" w:hAnsi="Garamond"/>
              </w:rPr>
            </w:pPr>
          </w:p>
        </w:tc>
        <w:tc>
          <w:tcPr>
            <w:tcW w:w="1985" w:type="dxa"/>
          </w:tcPr>
          <w:p w14:paraId="1D1C5F29" w14:textId="77777777" w:rsidR="00724197" w:rsidRPr="005019F1" w:rsidRDefault="00724197" w:rsidP="00724197">
            <w:pPr>
              <w:pStyle w:val="address"/>
              <w:spacing w:before="0" w:beforeAutospacing="0" w:after="0" w:afterAutospacing="0"/>
              <w:rPr>
                <w:rFonts w:ascii="Garamond" w:hAnsi="Garamond" w:cs="Arial"/>
                <w:sz w:val="22"/>
                <w:szCs w:val="22"/>
              </w:rPr>
            </w:pPr>
            <w:r w:rsidRPr="005019F1">
              <w:rPr>
                <w:rFonts w:ascii="Garamond" w:hAnsi="Garamond" w:cs="Arial"/>
                <w:sz w:val="22"/>
                <w:szCs w:val="22"/>
              </w:rPr>
              <w:t>15 Main Street Wetwang East Riding Of Yorkshire YO25 9XL</w:t>
            </w:r>
          </w:p>
          <w:p w14:paraId="65BDBCDA" w14:textId="546DBC76" w:rsidR="00135BB0" w:rsidRPr="005019F1" w:rsidRDefault="00135BB0" w:rsidP="00A91A13">
            <w:pPr>
              <w:rPr>
                <w:rFonts w:ascii="Garamond" w:hAnsi="Garamond" w:cs="Arial"/>
              </w:rPr>
            </w:pPr>
          </w:p>
        </w:tc>
        <w:tc>
          <w:tcPr>
            <w:tcW w:w="2500" w:type="dxa"/>
          </w:tcPr>
          <w:p w14:paraId="3B02D229" w14:textId="08276299" w:rsidR="00135BB0" w:rsidRPr="005019F1" w:rsidRDefault="00724197" w:rsidP="00813FBA">
            <w:pPr>
              <w:pStyle w:val="ListParagraph"/>
              <w:ind w:left="0"/>
              <w:rPr>
                <w:rFonts w:ascii="Garamond" w:hAnsi="Garamond"/>
              </w:rPr>
            </w:pPr>
            <w:hyperlink r:id="rId9" w:tgtFrame="_blank" w:history="1">
              <w:r w:rsidRPr="005019F1">
                <w:rPr>
                  <w:rStyle w:val="Hyperlink"/>
                  <w:rFonts w:ascii="Garamond" w:hAnsi="Garamond" w:cs="Arial"/>
                  <w:color w:val="1155CC"/>
                  <w:shd w:val="clear" w:color="auto" w:fill="FFFFFF"/>
                </w:rPr>
                <w:t>https://newplanningaccess.eastriding.gov.uk/newplanningaccess/PLAN/21/03821/PLF</w:t>
              </w:r>
            </w:hyperlink>
          </w:p>
        </w:tc>
      </w:tr>
      <w:tr w:rsidR="00A91A13" w:rsidRPr="005019F1" w14:paraId="17136C50" w14:textId="77777777" w:rsidTr="0002347A">
        <w:tc>
          <w:tcPr>
            <w:tcW w:w="3091" w:type="dxa"/>
          </w:tcPr>
          <w:p w14:paraId="586A80FC" w14:textId="45BAE357" w:rsidR="00724197" w:rsidRPr="005019F1" w:rsidRDefault="00724197" w:rsidP="00724197">
            <w:pPr>
              <w:rPr>
                <w:rFonts w:ascii="Garamond" w:hAnsi="Garamond"/>
              </w:rPr>
            </w:pPr>
            <w:hyperlink r:id="rId10" w:history="1">
              <w:r w:rsidRPr="005019F1">
                <w:rPr>
                  <w:rStyle w:val="Hyperlink"/>
                  <w:rFonts w:ascii="Garamond" w:hAnsi="Garamond" w:cs="Arial"/>
                  <w:color w:val="auto"/>
                  <w:u w:val="none"/>
                </w:rPr>
                <w:t>Change of use of and erection of a single storey extension to outbuilding to create a self-contained annexe and erection of a single storey extension to side following removal of existing sun lounge and installation of roof lights to front elevation to main dwelling</w:t>
              </w:r>
            </w:hyperlink>
          </w:p>
          <w:p w14:paraId="2DB05DD1" w14:textId="77777777" w:rsidR="00724197" w:rsidRPr="005019F1" w:rsidRDefault="00724197" w:rsidP="00724197">
            <w:pPr>
              <w:rPr>
                <w:rFonts w:ascii="Garamond" w:hAnsi="Garamond"/>
              </w:rPr>
            </w:pPr>
          </w:p>
          <w:p w14:paraId="25E3DA65" w14:textId="58552D4B" w:rsidR="00A91A13" w:rsidRPr="005019F1" w:rsidRDefault="00724197" w:rsidP="00623600">
            <w:pPr>
              <w:rPr>
                <w:rFonts w:ascii="Garamond" w:hAnsi="Garamond"/>
              </w:rPr>
            </w:pPr>
            <w:r w:rsidRPr="005019F1">
              <w:rPr>
                <w:rFonts w:ascii="Garamond" w:hAnsi="Garamond" w:cs="Arial"/>
                <w:shd w:val="clear" w:color="auto" w:fill="FFFFFF"/>
              </w:rPr>
              <w:t>Ref. No: 21/03834/PLF</w:t>
            </w:r>
          </w:p>
        </w:tc>
        <w:tc>
          <w:tcPr>
            <w:tcW w:w="1985" w:type="dxa"/>
          </w:tcPr>
          <w:p w14:paraId="05071059" w14:textId="77777777" w:rsidR="00724197" w:rsidRPr="005019F1" w:rsidRDefault="00724197" w:rsidP="00724197">
            <w:pPr>
              <w:pStyle w:val="address"/>
              <w:spacing w:before="0" w:beforeAutospacing="0" w:after="0" w:afterAutospacing="0"/>
              <w:rPr>
                <w:rFonts w:ascii="Garamond" w:hAnsi="Garamond" w:cs="Arial"/>
                <w:sz w:val="22"/>
                <w:szCs w:val="22"/>
              </w:rPr>
            </w:pPr>
            <w:r w:rsidRPr="005019F1">
              <w:rPr>
                <w:rFonts w:ascii="Garamond" w:hAnsi="Garamond" w:cs="Arial"/>
                <w:sz w:val="22"/>
                <w:szCs w:val="22"/>
              </w:rPr>
              <w:t>Butterfly Cottage Northfield Road Wetwang East Riding Of Yorkshire YO25 9XY</w:t>
            </w:r>
          </w:p>
          <w:p w14:paraId="313E0D30" w14:textId="7761C5E4" w:rsidR="00A91A13" w:rsidRPr="005019F1" w:rsidRDefault="00A91A13" w:rsidP="00A91A13">
            <w:pPr>
              <w:rPr>
                <w:rFonts w:ascii="Garamond" w:eastAsia="Times New Roman" w:hAnsi="Garamond" w:cs="Arial"/>
              </w:rPr>
            </w:pPr>
          </w:p>
        </w:tc>
        <w:tc>
          <w:tcPr>
            <w:tcW w:w="2500" w:type="dxa"/>
          </w:tcPr>
          <w:p w14:paraId="348CC2A1" w14:textId="1CE4FFD7" w:rsidR="00A91A13" w:rsidRPr="005019F1" w:rsidRDefault="00724197" w:rsidP="00813FBA">
            <w:pPr>
              <w:pStyle w:val="ListParagraph"/>
              <w:ind w:left="0"/>
              <w:rPr>
                <w:rFonts w:ascii="Garamond" w:hAnsi="Garamond"/>
              </w:rPr>
            </w:pPr>
            <w:hyperlink r:id="rId11" w:tgtFrame="_blank" w:history="1">
              <w:r w:rsidRPr="005019F1">
                <w:rPr>
                  <w:rStyle w:val="Hyperlink"/>
                  <w:rFonts w:ascii="Garamond" w:hAnsi="Garamond" w:cs="Arial"/>
                  <w:color w:val="1155CC"/>
                  <w:shd w:val="clear" w:color="auto" w:fill="FFFFFF"/>
                </w:rPr>
                <w:t>https://newplanningaccess.eastriding.gov.uk/newplanningaccess/PLAN/21/03834/PLF</w:t>
              </w:r>
            </w:hyperlink>
          </w:p>
        </w:tc>
      </w:tr>
      <w:tr w:rsidR="00724197" w:rsidRPr="005019F1" w14:paraId="2019ED20" w14:textId="77777777" w:rsidTr="0002347A">
        <w:tc>
          <w:tcPr>
            <w:tcW w:w="3091" w:type="dxa"/>
          </w:tcPr>
          <w:p w14:paraId="1A9487FF" w14:textId="620BF344" w:rsidR="00724197" w:rsidRPr="005019F1" w:rsidRDefault="00724197" w:rsidP="00724197">
            <w:pPr>
              <w:rPr>
                <w:rFonts w:ascii="Garamond" w:hAnsi="Garamond"/>
              </w:rPr>
            </w:pPr>
            <w:hyperlink r:id="rId12" w:history="1">
              <w:r w:rsidRPr="005019F1">
                <w:rPr>
                  <w:rStyle w:val="Hyperlink"/>
                  <w:rFonts w:ascii="Garamond" w:hAnsi="Garamond" w:cs="Arial"/>
                  <w:color w:val="auto"/>
                  <w:u w:val="none"/>
                </w:rPr>
                <w:t>Erection of a grain store</w:t>
              </w:r>
            </w:hyperlink>
          </w:p>
          <w:p w14:paraId="7F805775" w14:textId="77777777" w:rsidR="00724197" w:rsidRPr="005019F1" w:rsidRDefault="00724197" w:rsidP="00724197">
            <w:pPr>
              <w:rPr>
                <w:rFonts w:ascii="Garamond" w:hAnsi="Garamond"/>
              </w:rPr>
            </w:pPr>
          </w:p>
          <w:p w14:paraId="41463FA9" w14:textId="77777777" w:rsidR="00724197" w:rsidRPr="005019F1" w:rsidRDefault="00724197" w:rsidP="00724197">
            <w:pPr>
              <w:pStyle w:val="metainfo"/>
              <w:spacing w:before="0" w:beforeAutospacing="0" w:after="0" w:afterAutospacing="0"/>
              <w:rPr>
                <w:rFonts w:ascii="Garamond" w:hAnsi="Garamond" w:cs="Arial"/>
                <w:sz w:val="22"/>
                <w:szCs w:val="22"/>
              </w:rPr>
            </w:pPr>
            <w:r w:rsidRPr="005019F1">
              <w:rPr>
                <w:rFonts w:ascii="Garamond" w:hAnsi="Garamond" w:cs="Arial"/>
                <w:sz w:val="22"/>
                <w:szCs w:val="22"/>
              </w:rPr>
              <w:t>Ref. No: 21/03975/PLF</w:t>
            </w:r>
          </w:p>
          <w:p w14:paraId="59398A31" w14:textId="77777777" w:rsidR="00724197" w:rsidRPr="005019F1" w:rsidRDefault="00724197" w:rsidP="00724197">
            <w:pPr>
              <w:rPr>
                <w:rFonts w:ascii="Garamond" w:hAnsi="Garamond"/>
              </w:rPr>
            </w:pPr>
          </w:p>
        </w:tc>
        <w:tc>
          <w:tcPr>
            <w:tcW w:w="1985" w:type="dxa"/>
          </w:tcPr>
          <w:p w14:paraId="0F777177" w14:textId="1271169F" w:rsidR="00724197" w:rsidRPr="005019F1" w:rsidRDefault="00724197" w:rsidP="00724197">
            <w:pPr>
              <w:pStyle w:val="address"/>
              <w:spacing w:before="0" w:beforeAutospacing="0" w:after="0" w:afterAutospacing="0"/>
              <w:rPr>
                <w:rFonts w:ascii="Garamond" w:hAnsi="Garamond" w:cs="Arial"/>
                <w:sz w:val="22"/>
                <w:szCs w:val="22"/>
              </w:rPr>
            </w:pPr>
            <w:r w:rsidRPr="005019F1">
              <w:rPr>
                <w:rFonts w:ascii="Garamond" w:hAnsi="Garamond" w:cs="Arial"/>
                <w:sz w:val="22"/>
                <w:szCs w:val="22"/>
              </w:rPr>
              <w:t>Station Farm Station Hill Wetwang East Riding Of Yorkshire YO25 3EZ</w:t>
            </w:r>
          </w:p>
        </w:tc>
        <w:tc>
          <w:tcPr>
            <w:tcW w:w="2500" w:type="dxa"/>
          </w:tcPr>
          <w:p w14:paraId="744898C7" w14:textId="763BC82E" w:rsidR="00724197" w:rsidRPr="005019F1" w:rsidRDefault="00724197" w:rsidP="00813FBA">
            <w:pPr>
              <w:pStyle w:val="ListParagraph"/>
              <w:ind w:left="0"/>
              <w:rPr>
                <w:rFonts w:ascii="Garamond" w:hAnsi="Garamond"/>
              </w:rPr>
            </w:pPr>
            <w:hyperlink r:id="rId13" w:tgtFrame="_blank" w:history="1">
              <w:r w:rsidRPr="005019F1">
                <w:rPr>
                  <w:rStyle w:val="Hyperlink"/>
                  <w:rFonts w:ascii="Garamond" w:hAnsi="Garamond" w:cs="Arial"/>
                  <w:color w:val="1155CC"/>
                  <w:shd w:val="clear" w:color="auto" w:fill="FFFFFF"/>
                </w:rPr>
                <w:t>https://newplanningaccess.eastriding.gov.uk/newplanningaccess/PLAN/21/03975/PLF</w:t>
              </w:r>
            </w:hyperlink>
          </w:p>
        </w:tc>
      </w:tr>
    </w:tbl>
    <w:p w14:paraId="5835864D" w14:textId="77777777" w:rsidR="00135BB0" w:rsidRPr="005019F1" w:rsidRDefault="00135BB0" w:rsidP="00135BB0">
      <w:pPr>
        <w:rPr>
          <w:rFonts w:ascii="Garamond" w:hAnsi="Garamond"/>
          <w:b/>
          <w:smallCaps/>
        </w:rPr>
      </w:pPr>
    </w:p>
    <w:p w14:paraId="186E0BD2" w14:textId="77777777" w:rsidR="00135BB0" w:rsidRPr="005019F1" w:rsidRDefault="00135BB0" w:rsidP="00135BB0">
      <w:pPr>
        <w:pStyle w:val="ListParagraph"/>
        <w:numPr>
          <w:ilvl w:val="1"/>
          <w:numId w:val="1"/>
        </w:numPr>
        <w:rPr>
          <w:rFonts w:ascii="Garamond" w:hAnsi="Garamond"/>
          <w:b/>
          <w:smallCaps/>
          <w:sz w:val="24"/>
          <w:szCs w:val="24"/>
        </w:rPr>
      </w:pPr>
      <w:r w:rsidRPr="005019F1">
        <w:rPr>
          <w:rFonts w:ascii="Garamond" w:hAnsi="Garamond"/>
          <w:sz w:val="24"/>
          <w:szCs w:val="24"/>
        </w:rPr>
        <w:t>To receive an update on previous applications consulted on:</w:t>
      </w:r>
    </w:p>
    <w:tbl>
      <w:tblPr>
        <w:tblStyle w:val="TableGrid"/>
        <w:tblW w:w="0" w:type="auto"/>
        <w:tblInd w:w="1440" w:type="dxa"/>
        <w:tblLayout w:type="fixed"/>
        <w:tblLook w:val="04A0" w:firstRow="1" w:lastRow="0" w:firstColumn="1" w:lastColumn="0" w:noHBand="0" w:noVBand="1"/>
      </w:tblPr>
      <w:tblGrid>
        <w:gridCol w:w="3658"/>
        <w:gridCol w:w="1985"/>
        <w:gridCol w:w="1933"/>
      </w:tblGrid>
      <w:tr w:rsidR="00DB5A00" w:rsidRPr="005019F1" w14:paraId="6B183BFD" w14:textId="77777777" w:rsidTr="00BF2585">
        <w:tc>
          <w:tcPr>
            <w:tcW w:w="3658" w:type="dxa"/>
          </w:tcPr>
          <w:p w14:paraId="50C83494"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Proposal</w:t>
            </w:r>
          </w:p>
        </w:tc>
        <w:tc>
          <w:tcPr>
            <w:tcW w:w="1985" w:type="dxa"/>
          </w:tcPr>
          <w:p w14:paraId="2B9601EF"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Location</w:t>
            </w:r>
          </w:p>
        </w:tc>
        <w:tc>
          <w:tcPr>
            <w:tcW w:w="1933" w:type="dxa"/>
          </w:tcPr>
          <w:p w14:paraId="34D50471"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Decision</w:t>
            </w:r>
          </w:p>
        </w:tc>
      </w:tr>
      <w:tr w:rsidR="000205CB" w:rsidRPr="005019F1" w14:paraId="3D7E2E57" w14:textId="77777777" w:rsidTr="00BF2585">
        <w:tc>
          <w:tcPr>
            <w:tcW w:w="3658" w:type="dxa"/>
          </w:tcPr>
          <w:p w14:paraId="5E261506" w14:textId="50CF1F1D" w:rsidR="000205CB" w:rsidRPr="005019F1" w:rsidRDefault="00F92FFF" w:rsidP="000205CB">
            <w:pPr>
              <w:pStyle w:val="ListParagraph"/>
              <w:ind w:left="0"/>
              <w:rPr>
                <w:rFonts w:ascii="Garamond" w:hAnsi="Garamond"/>
              </w:rPr>
            </w:pPr>
            <w:hyperlink r:id="rId14" w:history="1">
              <w:r w:rsidR="000205CB" w:rsidRPr="005019F1">
                <w:rPr>
                  <w:rStyle w:val="Hyperlink"/>
                  <w:rFonts w:ascii="Garamond" w:hAnsi="Garamond" w:cs="Arial"/>
                  <w:color w:val="auto"/>
                  <w:u w:val="none"/>
                </w:rPr>
                <w:t>Erection of 79 no. dwellings with associated works and infrastructure, following the demolition of existing buildings</w:t>
              </w:r>
            </w:hyperlink>
            <w:r w:rsidR="000205CB" w:rsidRPr="005019F1">
              <w:rPr>
                <w:rStyle w:val="Hyperlink"/>
                <w:rFonts w:ascii="Garamond" w:hAnsi="Garamond" w:cs="Arial"/>
                <w:color w:val="auto"/>
                <w:u w:val="none"/>
              </w:rPr>
              <w:t xml:space="preserve"> </w:t>
            </w:r>
            <w:r w:rsidR="000205CB" w:rsidRPr="005019F1">
              <w:rPr>
                <w:rFonts w:ascii="Garamond" w:hAnsi="Garamond" w:cs="Arial"/>
                <w:color w:val="333333"/>
                <w:shd w:val="clear" w:color="auto" w:fill="FFFFFF"/>
              </w:rPr>
              <w:t>(AMENDED PLANS)</w:t>
            </w:r>
          </w:p>
        </w:tc>
        <w:tc>
          <w:tcPr>
            <w:tcW w:w="1985" w:type="dxa"/>
          </w:tcPr>
          <w:p w14:paraId="76017F96" w14:textId="34E984D0" w:rsidR="000205CB" w:rsidRPr="005019F1" w:rsidRDefault="000205CB" w:rsidP="000205CB">
            <w:pPr>
              <w:pStyle w:val="ListParagraph"/>
              <w:ind w:left="0"/>
              <w:rPr>
                <w:rFonts w:ascii="Garamond" w:hAnsi="Garamond"/>
              </w:rPr>
            </w:pPr>
            <w:r w:rsidRPr="005019F1">
              <w:rPr>
                <w:rFonts w:ascii="Garamond" w:hAnsi="Garamond" w:cs="Arial"/>
                <w:shd w:val="clear" w:color="auto" w:fill="FFFFFF"/>
              </w:rPr>
              <w:t>Land South Of Southfield Farmhouse 17 Pulham Lane Wetwang East Riding Of Yorkshire YO25 9XT</w:t>
            </w:r>
          </w:p>
        </w:tc>
        <w:tc>
          <w:tcPr>
            <w:tcW w:w="1933" w:type="dxa"/>
          </w:tcPr>
          <w:p w14:paraId="5E9C1DC4" w14:textId="77777777" w:rsidR="000205CB" w:rsidRPr="005019F1" w:rsidRDefault="0056580E" w:rsidP="000205CB">
            <w:pPr>
              <w:pStyle w:val="ListParagraph"/>
              <w:ind w:left="0"/>
              <w:rPr>
                <w:rFonts w:ascii="Garamond" w:hAnsi="Garamond"/>
              </w:rPr>
            </w:pPr>
            <w:r w:rsidRPr="005019F1">
              <w:rPr>
                <w:rFonts w:ascii="Garamond" w:hAnsi="Garamond"/>
              </w:rPr>
              <w:t>Pending Decision</w:t>
            </w:r>
            <w:r w:rsidR="00331FAB" w:rsidRPr="005019F1">
              <w:rPr>
                <w:rFonts w:ascii="Garamond" w:hAnsi="Garamond"/>
              </w:rPr>
              <w:t>.</w:t>
            </w:r>
          </w:p>
          <w:p w14:paraId="6F93FB17" w14:textId="77777777" w:rsidR="00B20B6F" w:rsidRPr="005019F1" w:rsidRDefault="00B20B6F" w:rsidP="000205CB">
            <w:pPr>
              <w:pStyle w:val="ListParagraph"/>
              <w:ind w:left="0"/>
              <w:rPr>
                <w:rFonts w:ascii="Garamond" w:hAnsi="Garamond"/>
              </w:rPr>
            </w:pPr>
          </w:p>
          <w:p w14:paraId="328899B9" w14:textId="0E22B39D" w:rsidR="00B20B6F" w:rsidRPr="005019F1" w:rsidRDefault="00B20B6F" w:rsidP="000205CB">
            <w:pPr>
              <w:pStyle w:val="ListParagraph"/>
              <w:ind w:left="0"/>
              <w:rPr>
                <w:rFonts w:ascii="Garamond" w:hAnsi="Garamond"/>
              </w:rPr>
            </w:pPr>
            <w:r w:rsidRPr="005019F1">
              <w:rPr>
                <w:rFonts w:ascii="Garamond" w:hAnsi="Garamond"/>
              </w:rPr>
              <w:t>*email update*</w:t>
            </w:r>
          </w:p>
        </w:tc>
      </w:tr>
      <w:tr w:rsidR="009520CE" w:rsidRPr="005019F1" w14:paraId="0FDD9234" w14:textId="77777777" w:rsidTr="00BF2585">
        <w:tc>
          <w:tcPr>
            <w:tcW w:w="3658" w:type="dxa"/>
          </w:tcPr>
          <w:p w14:paraId="57CB2B70" w14:textId="77777777" w:rsidR="009520CE" w:rsidRPr="005019F1" w:rsidRDefault="009520CE" w:rsidP="009520CE">
            <w:pPr>
              <w:rPr>
                <w:rFonts w:ascii="Garamond" w:hAnsi="Garamond"/>
              </w:rPr>
            </w:pPr>
            <w:hyperlink r:id="rId15" w:history="1">
              <w:r w:rsidRPr="005019F1">
                <w:rPr>
                  <w:rStyle w:val="Hyperlink"/>
                  <w:rFonts w:ascii="Garamond" w:hAnsi="Garamond" w:cs="Arial"/>
                  <w:color w:val="auto"/>
                  <w:u w:val="none"/>
                </w:rPr>
                <w:t>Application of external wall insulation to front</w:t>
              </w:r>
            </w:hyperlink>
          </w:p>
          <w:p w14:paraId="284E5C6D" w14:textId="77777777" w:rsidR="009520CE" w:rsidRPr="005019F1" w:rsidRDefault="009520CE" w:rsidP="009520CE">
            <w:pPr>
              <w:rPr>
                <w:rFonts w:ascii="Garamond" w:eastAsia="Times New Roman" w:hAnsi="Garamond" w:cs="Arial"/>
              </w:rPr>
            </w:pPr>
            <w:r w:rsidRPr="005019F1">
              <w:rPr>
                <w:rFonts w:ascii="Garamond" w:eastAsia="Times New Roman" w:hAnsi="Garamond" w:cs="Arial"/>
              </w:rPr>
              <w:t>Ref. No: 21/03233/PLF </w:t>
            </w:r>
          </w:p>
          <w:p w14:paraId="56328099" w14:textId="52611C0F" w:rsidR="009520CE" w:rsidRPr="005019F1" w:rsidRDefault="009520CE" w:rsidP="009520CE">
            <w:pPr>
              <w:pStyle w:val="ListParagraph"/>
              <w:ind w:left="0"/>
              <w:rPr>
                <w:rFonts w:ascii="Garamond" w:hAnsi="Garamond"/>
              </w:rPr>
            </w:pPr>
          </w:p>
        </w:tc>
        <w:tc>
          <w:tcPr>
            <w:tcW w:w="1985" w:type="dxa"/>
          </w:tcPr>
          <w:p w14:paraId="613C9B49" w14:textId="77777777" w:rsidR="009520CE" w:rsidRPr="005019F1" w:rsidRDefault="009520CE" w:rsidP="009520CE">
            <w:pPr>
              <w:rPr>
                <w:rFonts w:ascii="Garamond" w:eastAsia="Times New Roman" w:hAnsi="Garamond" w:cs="Arial"/>
              </w:rPr>
            </w:pPr>
            <w:r w:rsidRPr="005019F1">
              <w:rPr>
                <w:rFonts w:ascii="Garamond" w:eastAsia="Times New Roman" w:hAnsi="Garamond" w:cs="Arial"/>
              </w:rPr>
              <w:t>Tumbleweed Cottage 29 Main Street Wetwang East Riding Of Yorkshire YO25 9XL</w:t>
            </w:r>
          </w:p>
          <w:p w14:paraId="6A7C465F" w14:textId="7965D31E" w:rsidR="009520CE" w:rsidRPr="005019F1" w:rsidRDefault="009520CE" w:rsidP="009520CE">
            <w:pPr>
              <w:pStyle w:val="ListParagraph"/>
              <w:ind w:left="0"/>
              <w:rPr>
                <w:rFonts w:ascii="Garamond" w:hAnsi="Garamond" w:cs="Arial"/>
                <w:shd w:val="clear" w:color="auto" w:fill="FFFFFF"/>
              </w:rPr>
            </w:pPr>
          </w:p>
        </w:tc>
        <w:tc>
          <w:tcPr>
            <w:tcW w:w="1933" w:type="dxa"/>
          </w:tcPr>
          <w:p w14:paraId="3CA48DB8" w14:textId="46902E83" w:rsidR="009520CE" w:rsidRPr="005019F1" w:rsidRDefault="00724197" w:rsidP="009520CE">
            <w:pPr>
              <w:pStyle w:val="ListParagraph"/>
              <w:ind w:left="0"/>
              <w:rPr>
                <w:rFonts w:ascii="Garamond" w:hAnsi="Garamond"/>
              </w:rPr>
            </w:pPr>
            <w:r w:rsidRPr="005019F1">
              <w:rPr>
                <w:rFonts w:ascii="Garamond" w:hAnsi="Garamond"/>
              </w:rPr>
              <w:t>Pending Consideration.</w:t>
            </w:r>
          </w:p>
        </w:tc>
      </w:tr>
      <w:tr w:rsidR="009520CE" w:rsidRPr="005019F1" w14:paraId="01D6E034" w14:textId="77777777" w:rsidTr="00BF2585">
        <w:tc>
          <w:tcPr>
            <w:tcW w:w="3658" w:type="dxa"/>
          </w:tcPr>
          <w:p w14:paraId="6D1E299E" w14:textId="77777777" w:rsidR="009520CE" w:rsidRPr="005019F1" w:rsidRDefault="009520CE" w:rsidP="009520CE">
            <w:pPr>
              <w:rPr>
                <w:rFonts w:ascii="Garamond" w:hAnsi="Garamond"/>
              </w:rPr>
            </w:pPr>
            <w:hyperlink r:id="rId16" w:history="1">
              <w:r w:rsidRPr="005019F1">
                <w:rPr>
                  <w:rStyle w:val="Hyperlink"/>
                  <w:rFonts w:ascii="Garamond" w:hAnsi="Garamond" w:cs="Arial"/>
                  <w:color w:val="auto"/>
                  <w:u w:val="none"/>
                </w:rPr>
                <w:t>Erection of two storey side extension, increase in ridge height to provide a loft conversion, erection of single storey extension to rear and erection of porch to front</w:t>
              </w:r>
            </w:hyperlink>
          </w:p>
          <w:p w14:paraId="435474C2" w14:textId="392F7408" w:rsidR="009520CE" w:rsidRPr="005019F1" w:rsidRDefault="009520CE" w:rsidP="009520CE">
            <w:pPr>
              <w:pStyle w:val="ListParagraph"/>
              <w:ind w:left="0"/>
              <w:rPr>
                <w:rFonts w:ascii="Garamond" w:hAnsi="Garamond"/>
              </w:rPr>
            </w:pPr>
            <w:r w:rsidRPr="005019F1">
              <w:rPr>
                <w:rFonts w:ascii="Garamond" w:hAnsi="Garamond" w:cs="Arial"/>
                <w:shd w:val="clear" w:color="auto" w:fill="FFFFFF"/>
              </w:rPr>
              <w:t>Ref. No: 21/03201/PLF</w:t>
            </w:r>
          </w:p>
        </w:tc>
        <w:tc>
          <w:tcPr>
            <w:tcW w:w="1985" w:type="dxa"/>
          </w:tcPr>
          <w:p w14:paraId="1A1004DB" w14:textId="6C832474" w:rsidR="009520CE" w:rsidRPr="005019F1" w:rsidRDefault="009520CE" w:rsidP="009520CE">
            <w:pPr>
              <w:pStyle w:val="ListParagraph"/>
              <w:ind w:left="0"/>
              <w:rPr>
                <w:rFonts w:ascii="Garamond" w:hAnsi="Garamond" w:cs="Arial"/>
                <w:shd w:val="clear" w:color="auto" w:fill="FFFFFF"/>
              </w:rPr>
            </w:pPr>
            <w:r w:rsidRPr="005019F1">
              <w:rPr>
                <w:rFonts w:ascii="Garamond" w:hAnsi="Garamond" w:cs="Arial"/>
                <w:shd w:val="clear" w:color="auto" w:fill="FFFFFF"/>
              </w:rPr>
              <w:t>29 Thorndale Croft Wetwang East Riding Of Yorkshire YO25 9XZ</w:t>
            </w:r>
          </w:p>
        </w:tc>
        <w:tc>
          <w:tcPr>
            <w:tcW w:w="1933" w:type="dxa"/>
          </w:tcPr>
          <w:p w14:paraId="7396F8E2" w14:textId="37AD2C23" w:rsidR="009520CE" w:rsidRPr="005019F1" w:rsidRDefault="009520CE" w:rsidP="009520CE">
            <w:pPr>
              <w:pStyle w:val="ListParagraph"/>
              <w:ind w:left="0"/>
              <w:rPr>
                <w:rFonts w:ascii="Garamond" w:hAnsi="Garamond"/>
              </w:rPr>
            </w:pPr>
            <w:r w:rsidRPr="005019F1">
              <w:rPr>
                <w:rFonts w:ascii="Garamond" w:hAnsi="Garamond"/>
              </w:rPr>
              <w:t>Approved.</w:t>
            </w:r>
          </w:p>
        </w:tc>
      </w:tr>
    </w:tbl>
    <w:p w14:paraId="3849419D" w14:textId="77777777" w:rsidR="007A0F32" w:rsidRPr="00135BB0" w:rsidRDefault="007A0F32" w:rsidP="00135BB0">
      <w:pPr>
        <w:rPr>
          <w:rFonts w:ascii="Garamond" w:hAnsi="Garamond"/>
          <w:b/>
          <w:smallCaps/>
          <w:sz w:val="24"/>
          <w:szCs w:val="24"/>
        </w:rPr>
      </w:pPr>
    </w:p>
    <w:p w14:paraId="6D66E765" w14:textId="77777777" w:rsidR="00A35776" w:rsidRPr="00D5421D"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Parish Council Facilities – </w:t>
      </w:r>
      <w:r w:rsidRPr="00D5421D">
        <w:rPr>
          <w:rFonts w:ascii="Garamond" w:hAnsi="Garamond"/>
          <w:sz w:val="24"/>
          <w:szCs w:val="24"/>
        </w:rPr>
        <w:t>To receive a report from the clerk and approve/record any action needed for the following:</w:t>
      </w:r>
    </w:p>
    <w:p w14:paraId="5D686F98" w14:textId="7BB9C6F1" w:rsidR="00E5524A" w:rsidRPr="00C03784" w:rsidRDefault="00A35776" w:rsidP="00C03784">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r w:rsidR="00AC07BB">
        <w:rPr>
          <w:rFonts w:ascii="Garamond" w:hAnsi="Garamond"/>
          <w:b/>
          <w:smallCaps/>
          <w:sz w:val="24"/>
          <w:szCs w:val="24"/>
        </w:rPr>
        <w:t xml:space="preserve"> </w:t>
      </w:r>
    </w:p>
    <w:p w14:paraId="51BEF3E3" w14:textId="6BC42F74" w:rsidR="00A35776" w:rsidRPr="003C6858" w:rsidRDefault="00A35776" w:rsidP="00F67644">
      <w:pPr>
        <w:pStyle w:val="ListParagraph"/>
        <w:numPr>
          <w:ilvl w:val="1"/>
          <w:numId w:val="1"/>
        </w:numPr>
        <w:rPr>
          <w:rFonts w:ascii="Garamond" w:hAnsi="Garamond"/>
          <w:sz w:val="24"/>
          <w:szCs w:val="24"/>
        </w:rPr>
      </w:pPr>
      <w:r>
        <w:rPr>
          <w:rFonts w:ascii="Garamond" w:hAnsi="Garamond"/>
          <w:b/>
          <w:smallCaps/>
          <w:sz w:val="24"/>
          <w:szCs w:val="24"/>
        </w:rPr>
        <w:t>Burial Ground</w:t>
      </w:r>
    </w:p>
    <w:p w14:paraId="605D5AE4" w14:textId="4E43C40F" w:rsidR="003C6858" w:rsidRPr="003C6858" w:rsidRDefault="005352DF" w:rsidP="003C6858">
      <w:pPr>
        <w:pStyle w:val="ListParagraph"/>
        <w:numPr>
          <w:ilvl w:val="2"/>
          <w:numId w:val="1"/>
        </w:numPr>
        <w:rPr>
          <w:rFonts w:ascii="Garamond" w:hAnsi="Garamond"/>
          <w:bCs/>
          <w:sz w:val="24"/>
          <w:szCs w:val="24"/>
        </w:rPr>
      </w:pPr>
      <w:r>
        <w:rPr>
          <w:rFonts w:ascii="Garamond" w:hAnsi="Garamond"/>
          <w:bCs/>
          <w:sz w:val="24"/>
          <w:szCs w:val="24"/>
        </w:rPr>
        <w:t>Tree works</w:t>
      </w:r>
      <w:r w:rsidR="00C03784">
        <w:rPr>
          <w:rFonts w:ascii="Garamond" w:hAnsi="Garamond"/>
          <w:bCs/>
          <w:sz w:val="24"/>
          <w:szCs w:val="24"/>
        </w:rPr>
        <w:t xml:space="preserve"> – awaiting response from ERYC.</w:t>
      </w:r>
    </w:p>
    <w:p w14:paraId="259F23A8" w14:textId="7EA7B1D6"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14:paraId="025E51B0" w14:textId="056F8AB3" w:rsidR="00E5524A" w:rsidRPr="00E5524A" w:rsidRDefault="00E5524A" w:rsidP="00E5524A">
      <w:pPr>
        <w:pStyle w:val="ListParagraph"/>
        <w:numPr>
          <w:ilvl w:val="2"/>
          <w:numId w:val="1"/>
        </w:numPr>
        <w:rPr>
          <w:rFonts w:ascii="Garamond" w:hAnsi="Garamond"/>
          <w:bCs/>
          <w:sz w:val="24"/>
          <w:szCs w:val="24"/>
        </w:rPr>
      </w:pPr>
      <w:r w:rsidRPr="00E5524A">
        <w:rPr>
          <w:rFonts w:ascii="Garamond" w:hAnsi="Garamond"/>
          <w:bCs/>
          <w:sz w:val="24"/>
          <w:szCs w:val="24"/>
        </w:rPr>
        <w:t>Grant Application – on-going</w:t>
      </w:r>
    </w:p>
    <w:p w14:paraId="54CA98DE" w14:textId="638A30BC" w:rsidR="00465641" w:rsidRPr="0065273E" w:rsidRDefault="00A35776" w:rsidP="0065273E">
      <w:pPr>
        <w:pStyle w:val="ListParagraph"/>
        <w:numPr>
          <w:ilvl w:val="1"/>
          <w:numId w:val="1"/>
        </w:numPr>
        <w:rPr>
          <w:rFonts w:ascii="Garamond" w:hAnsi="Garamond"/>
          <w:b/>
          <w:smallCaps/>
          <w:sz w:val="24"/>
          <w:szCs w:val="24"/>
        </w:rPr>
      </w:pPr>
      <w:r>
        <w:rPr>
          <w:rFonts w:ascii="Garamond" w:hAnsi="Garamond"/>
          <w:b/>
          <w:smallCaps/>
          <w:sz w:val="24"/>
          <w:szCs w:val="24"/>
        </w:rPr>
        <w:t xml:space="preserve">Community Park </w:t>
      </w:r>
      <w:r w:rsidRPr="001560B8">
        <w:rPr>
          <w:rFonts w:ascii="Garamond" w:hAnsi="Garamond"/>
          <w:b/>
          <w:sz w:val="24"/>
          <w:szCs w:val="24"/>
        </w:rPr>
        <w:t>(Northfield Road)</w:t>
      </w:r>
    </w:p>
    <w:p w14:paraId="3F79E4A5" w14:textId="317D9847" w:rsidR="00E5524A" w:rsidRPr="00FB69C3" w:rsidRDefault="00E5524A" w:rsidP="00457247">
      <w:pPr>
        <w:pStyle w:val="ListParagraph"/>
        <w:numPr>
          <w:ilvl w:val="2"/>
          <w:numId w:val="1"/>
        </w:numPr>
        <w:rPr>
          <w:rFonts w:ascii="Garamond" w:hAnsi="Garamond"/>
          <w:b/>
          <w:smallCaps/>
          <w:sz w:val="24"/>
          <w:szCs w:val="24"/>
        </w:rPr>
      </w:pPr>
      <w:r>
        <w:rPr>
          <w:rFonts w:ascii="Garamond" w:hAnsi="Garamond"/>
          <w:bCs/>
          <w:sz w:val="24"/>
          <w:szCs w:val="24"/>
        </w:rPr>
        <w:t>Bin – awaiting installation</w:t>
      </w:r>
    </w:p>
    <w:p w14:paraId="3A47A3E0" w14:textId="7A002102" w:rsidR="00FB69C3" w:rsidRPr="00457247" w:rsidRDefault="00FB69C3" w:rsidP="00457247">
      <w:pPr>
        <w:pStyle w:val="ListParagraph"/>
        <w:numPr>
          <w:ilvl w:val="2"/>
          <w:numId w:val="1"/>
        </w:numPr>
        <w:rPr>
          <w:rFonts w:ascii="Garamond" w:hAnsi="Garamond"/>
          <w:b/>
          <w:smallCaps/>
          <w:sz w:val="24"/>
          <w:szCs w:val="24"/>
        </w:rPr>
      </w:pPr>
      <w:r>
        <w:rPr>
          <w:rFonts w:ascii="Garamond" w:hAnsi="Garamond"/>
          <w:bCs/>
          <w:sz w:val="24"/>
          <w:szCs w:val="24"/>
        </w:rPr>
        <w:t>Annual safety inspection report</w:t>
      </w:r>
      <w:r w:rsidR="009520CE">
        <w:rPr>
          <w:rFonts w:ascii="Garamond" w:hAnsi="Garamond"/>
          <w:bCs/>
          <w:sz w:val="24"/>
          <w:szCs w:val="24"/>
        </w:rPr>
        <w:t xml:space="preserve"> – maintenance update</w:t>
      </w:r>
    </w:p>
    <w:p w14:paraId="6FD53C66" w14:textId="5BA6C749" w:rsidR="003C6858" w:rsidRPr="00E5524A" w:rsidRDefault="00A35776" w:rsidP="00457247">
      <w:pPr>
        <w:pStyle w:val="ListParagraph"/>
        <w:numPr>
          <w:ilvl w:val="1"/>
          <w:numId w:val="1"/>
        </w:numPr>
        <w:rPr>
          <w:rFonts w:ascii="Garamond" w:hAnsi="Garamond"/>
          <w:b/>
          <w:smallCaps/>
          <w:sz w:val="24"/>
          <w:szCs w:val="24"/>
        </w:rPr>
      </w:pPr>
      <w:r>
        <w:rPr>
          <w:rFonts w:ascii="Garamond" w:hAnsi="Garamond"/>
          <w:b/>
          <w:smallCaps/>
          <w:sz w:val="24"/>
          <w:szCs w:val="24"/>
        </w:rPr>
        <w:t>Bus S</w:t>
      </w:r>
      <w:r w:rsidRPr="00D5421D">
        <w:rPr>
          <w:rFonts w:ascii="Garamond" w:hAnsi="Garamond"/>
          <w:b/>
          <w:smallCaps/>
          <w:sz w:val="24"/>
          <w:szCs w:val="24"/>
        </w:rPr>
        <w:t>helter</w:t>
      </w:r>
      <w:r>
        <w:rPr>
          <w:rFonts w:ascii="Garamond" w:hAnsi="Garamond"/>
          <w:b/>
          <w:smallCaps/>
          <w:sz w:val="24"/>
          <w:szCs w:val="24"/>
        </w:rPr>
        <w:t xml:space="preserve"> </w:t>
      </w:r>
      <w:r w:rsidRPr="001560B8">
        <w:rPr>
          <w:rFonts w:ascii="Garamond" w:hAnsi="Garamond"/>
          <w:b/>
          <w:sz w:val="24"/>
          <w:szCs w:val="24"/>
        </w:rPr>
        <w:t>(Main Street)</w:t>
      </w:r>
    </w:p>
    <w:p w14:paraId="28382F83" w14:textId="70D0AD46" w:rsidR="00E5524A" w:rsidRPr="00E5524A" w:rsidRDefault="00E5524A" w:rsidP="00E5524A">
      <w:pPr>
        <w:pStyle w:val="ListParagraph"/>
        <w:numPr>
          <w:ilvl w:val="2"/>
          <w:numId w:val="1"/>
        </w:numPr>
        <w:rPr>
          <w:rFonts w:ascii="Garamond" w:hAnsi="Garamond"/>
          <w:bCs/>
          <w:smallCaps/>
          <w:sz w:val="24"/>
          <w:szCs w:val="24"/>
        </w:rPr>
      </w:pPr>
      <w:r w:rsidRPr="00E5524A">
        <w:rPr>
          <w:rFonts w:ascii="Garamond" w:hAnsi="Garamond"/>
          <w:bCs/>
          <w:sz w:val="24"/>
          <w:szCs w:val="24"/>
        </w:rPr>
        <w:t>Refurbishment quotations – on-going</w:t>
      </w:r>
    </w:p>
    <w:p w14:paraId="2839AB5D" w14:textId="330B237A" w:rsidR="005352DF" w:rsidRPr="009520CE" w:rsidRDefault="00A35776" w:rsidP="009520CE">
      <w:pPr>
        <w:pStyle w:val="ListParagraph"/>
        <w:numPr>
          <w:ilvl w:val="1"/>
          <w:numId w:val="1"/>
        </w:numPr>
        <w:rPr>
          <w:rFonts w:ascii="Garamond" w:hAnsi="Garamond"/>
          <w:b/>
          <w:smallCaps/>
          <w:sz w:val="24"/>
          <w:szCs w:val="24"/>
        </w:rPr>
      </w:pPr>
      <w:r>
        <w:rPr>
          <w:rFonts w:ascii="Garamond" w:hAnsi="Garamond"/>
          <w:b/>
          <w:smallCaps/>
          <w:sz w:val="24"/>
          <w:szCs w:val="24"/>
        </w:rPr>
        <w:t>Village Pond</w:t>
      </w:r>
    </w:p>
    <w:p w14:paraId="1CDE1164" w14:textId="0E443F43" w:rsidR="00E5524A" w:rsidRDefault="00E5524A" w:rsidP="00457247">
      <w:pPr>
        <w:pStyle w:val="ListParagraph"/>
        <w:numPr>
          <w:ilvl w:val="1"/>
          <w:numId w:val="1"/>
        </w:numPr>
        <w:rPr>
          <w:rFonts w:ascii="Garamond" w:hAnsi="Garamond"/>
          <w:b/>
          <w:smallCaps/>
          <w:sz w:val="24"/>
          <w:szCs w:val="24"/>
        </w:rPr>
      </w:pPr>
      <w:r>
        <w:rPr>
          <w:rFonts w:ascii="Garamond" w:hAnsi="Garamond"/>
          <w:b/>
          <w:smallCaps/>
          <w:sz w:val="24"/>
          <w:szCs w:val="24"/>
        </w:rPr>
        <w:t>Cadger Castle Woodland</w:t>
      </w:r>
    </w:p>
    <w:p w14:paraId="18EBC911" w14:textId="3CC99821" w:rsidR="00D7168F" w:rsidRPr="00457247" w:rsidRDefault="00D7168F" w:rsidP="00457247">
      <w:pPr>
        <w:pStyle w:val="ListParagraph"/>
        <w:numPr>
          <w:ilvl w:val="1"/>
          <w:numId w:val="1"/>
        </w:numPr>
        <w:rPr>
          <w:rFonts w:ascii="Garamond" w:hAnsi="Garamond"/>
          <w:b/>
          <w:smallCaps/>
          <w:sz w:val="24"/>
          <w:szCs w:val="24"/>
        </w:rPr>
      </w:pPr>
      <w:proofErr w:type="spellStart"/>
      <w:r>
        <w:rPr>
          <w:rFonts w:ascii="Garamond" w:hAnsi="Garamond"/>
          <w:b/>
          <w:smallCaps/>
          <w:sz w:val="24"/>
          <w:szCs w:val="24"/>
        </w:rPr>
        <w:t>Wold</w:t>
      </w:r>
      <w:proofErr w:type="spellEnd"/>
      <w:r>
        <w:rPr>
          <w:rFonts w:ascii="Garamond" w:hAnsi="Garamond"/>
          <w:b/>
          <w:smallCaps/>
          <w:sz w:val="24"/>
          <w:szCs w:val="24"/>
        </w:rPr>
        <w:t xml:space="preserve"> Rangers Way </w:t>
      </w:r>
    </w:p>
    <w:p w14:paraId="7891F643" w14:textId="77777777" w:rsidR="00F67644" w:rsidRPr="00F67644" w:rsidRDefault="00F67644" w:rsidP="00F67644">
      <w:pPr>
        <w:pStyle w:val="ListParagraph"/>
        <w:ind w:left="1440"/>
        <w:rPr>
          <w:rFonts w:ascii="Garamond" w:hAnsi="Garamond"/>
          <w:b/>
          <w:smallCaps/>
          <w:sz w:val="24"/>
          <w:szCs w:val="24"/>
        </w:rPr>
      </w:pPr>
    </w:p>
    <w:p w14:paraId="6AA9857D" w14:textId="77777777" w:rsidR="00300AA6" w:rsidRDefault="003F7535" w:rsidP="00300AA6">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14:paraId="0472E9DA" w14:textId="77777777" w:rsidR="00647F0B" w:rsidRPr="00300AA6" w:rsidRDefault="00647F0B" w:rsidP="00647F0B">
      <w:pPr>
        <w:pStyle w:val="ListParagraph"/>
        <w:rPr>
          <w:rFonts w:ascii="Garamond" w:hAnsi="Garamond"/>
          <w:b/>
          <w:smallCaps/>
          <w:sz w:val="24"/>
          <w:szCs w:val="24"/>
        </w:rPr>
      </w:pPr>
    </w:p>
    <w:p w14:paraId="133FD173" w14:textId="44B80A72" w:rsidR="00B20B6F" w:rsidRPr="00B20B6F" w:rsidRDefault="00B20B6F" w:rsidP="00B20B6F">
      <w:pPr>
        <w:pStyle w:val="ListParagraph"/>
        <w:numPr>
          <w:ilvl w:val="0"/>
          <w:numId w:val="2"/>
        </w:numPr>
        <w:rPr>
          <w:rFonts w:ascii="Garamond" w:hAnsi="Garamond"/>
          <w:bCs/>
          <w:sz w:val="24"/>
          <w:szCs w:val="24"/>
        </w:rPr>
      </w:pPr>
      <w:r w:rsidRPr="00B20B6F">
        <w:rPr>
          <w:rFonts w:ascii="Garamond" w:hAnsi="Garamond"/>
          <w:bCs/>
          <w:sz w:val="24"/>
          <w:szCs w:val="24"/>
        </w:rPr>
        <w:t>Barclays Bank Driffield branch closure</w:t>
      </w:r>
      <w:r>
        <w:rPr>
          <w:rFonts w:ascii="Garamond" w:hAnsi="Garamond"/>
          <w:bCs/>
          <w:sz w:val="24"/>
          <w:szCs w:val="24"/>
        </w:rPr>
        <w:t xml:space="preserve"> - </w:t>
      </w:r>
      <w:r w:rsidRPr="00B20B6F">
        <w:rPr>
          <w:rFonts w:ascii="Garamond" w:hAnsi="Garamond"/>
          <w:bCs/>
          <w:sz w:val="24"/>
          <w:szCs w:val="24"/>
        </w:rPr>
        <w:t>To consider the impact on the Parish Council</w:t>
      </w:r>
    </w:p>
    <w:p w14:paraId="7EEA7067" w14:textId="77777777" w:rsidR="00B20B6F" w:rsidRPr="00B20B6F" w:rsidRDefault="00B20B6F" w:rsidP="00B20B6F">
      <w:pPr>
        <w:pStyle w:val="ListParagraph"/>
        <w:ind w:left="1080"/>
        <w:rPr>
          <w:rFonts w:ascii="Garamond" w:hAnsi="Garamond"/>
          <w:bCs/>
          <w:sz w:val="24"/>
          <w:szCs w:val="24"/>
        </w:rPr>
      </w:pPr>
    </w:p>
    <w:p w14:paraId="4781F0B7" w14:textId="64514029" w:rsidR="005C52CB" w:rsidRPr="00DB5A00" w:rsidRDefault="005C52CB" w:rsidP="005C52CB">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p>
    <w:tbl>
      <w:tblPr>
        <w:tblStyle w:val="TableGrid"/>
        <w:tblW w:w="0" w:type="auto"/>
        <w:tblInd w:w="1080" w:type="dxa"/>
        <w:tblLook w:val="04A0" w:firstRow="1" w:lastRow="0" w:firstColumn="1" w:lastColumn="0" w:noHBand="0" w:noVBand="1"/>
      </w:tblPr>
      <w:tblGrid>
        <w:gridCol w:w="1826"/>
        <w:gridCol w:w="2817"/>
        <w:gridCol w:w="2210"/>
        <w:gridCol w:w="1083"/>
      </w:tblGrid>
      <w:tr w:rsidR="005C52CB" w:rsidRPr="00D5421D" w14:paraId="0FF32B62" w14:textId="77777777" w:rsidTr="00D51860">
        <w:tc>
          <w:tcPr>
            <w:tcW w:w="1826" w:type="dxa"/>
          </w:tcPr>
          <w:p w14:paraId="5EFC6FE0" w14:textId="77777777" w:rsidR="005C52CB" w:rsidRPr="00D5421D" w:rsidRDefault="005C52CB" w:rsidP="00D51860">
            <w:pPr>
              <w:pStyle w:val="ListParagraph"/>
              <w:ind w:left="0"/>
              <w:rPr>
                <w:rFonts w:ascii="Garamond" w:hAnsi="Garamond"/>
                <w:sz w:val="24"/>
                <w:szCs w:val="24"/>
              </w:rPr>
            </w:pPr>
            <w:r w:rsidRPr="00D5421D">
              <w:rPr>
                <w:rFonts w:ascii="Garamond" w:hAnsi="Garamond"/>
                <w:sz w:val="24"/>
                <w:szCs w:val="24"/>
              </w:rPr>
              <w:t>S</w:t>
            </w:r>
            <w:r>
              <w:rPr>
                <w:rFonts w:ascii="Garamond" w:hAnsi="Garamond"/>
                <w:sz w:val="24"/>
                <w:szCs w:val="24"/>
              </w:rPr>
              <w:t>uzanne</w:t>
            </w:r>
            <w:r w:rsidRPr="00D5421D">
              <w:rPr>
                <w:rFonts w:ascii="Garamond" w:hAnsi="Garamond"/>
                <w:sz w:val="24"/>
                <w:szCs w:val="24"/>
              </w:rPr>
              <w:t xml:space="preserve"> Taylor</w:t>
            </w:r>
          </w:p>
        </w:tc>
        <w:tc>
          <w:tcPr>
            <w:tcW w:w="2817" w:type="dxa"/>
          </w:tcPr>
          <w:p w14:paraId="5C877320" w14:textId="77777777" w:rsidR="00B50CC7" w:rsidRDefault="005C52CB" w:rsidP="00D51860">
            <w:pPr>
              <w:pStyle w:val="ListParagraph"/>
              <w:ind w:left="0"/>
              <w:rPr>
                <w:rFonts w:ascii="Garamond" w:hAnsi="Garamond"/>
                <w:sz w:val="24"/>
                <w:szCs w:val="24"/>
              </w:rPr>
            </w:pPr>
            <w:r w:rsidRPr="00D5421D">
              <w:rPr>
                <w:rFonts w:ascii="Garamond" w:hAnsi="Garamond"/>
                <w:sz w:val="24"/>
                <w:szCs w:val="24"/>
              </w:rPr>
              <w:t>Clerk Salary</w:t>
            </w:r>
            <w:r>
              <w:rPr>
                <w:rFonts w:ascii="Garamond" w:hAnsi="Garamond"/>
                <w:sz w:val="24"/>
                <w:szCs w:val="24"/>
              </w:rPr>
              <w:t xml:space="preserve"> (inclusive of </w:t>
            </w:r>
            <w:r w:rsidRPr="00D5421D">
              <w:rPr>
                <w:rFonts w:ascii="Garamond" w:hAnsi="Garamond"/>
                <w:sz w:val="24"/>
                <w:szCs w:val="24"/>
              </w:rPr>
              <w:t>fuel costs)</w:t>
            </w:r>
            <w:r>
              <w:rPr>
                <w:rFonts w:ascii="Garamond" w:hAnsi="Garamond"/>
                <w:sz w:val="24"/>
                <w:szCs w:val="24"/>
              </w:rPr>
              <w:t xml:space="preserve"> </w:t>
            </w:r>
          </w:p>
          <w:p w14:paraId="22EE6AA9" w14:textId="753B8069" w:rsidR="00AB1D34" w:rsidRPr="00D5421D" w:rsidRDefault="00AB1D34" w:rsidP="00D51860">
            <w:pPr>
              <w:pStyle w:val="ListParagraph"/>
              <w:ind w:left="0"/>
              <w:rPr>
                <w:rFonts w:ascii="Garamond" w:hAnsi="Garamond"/>
                <w:sz w:val="24"/>
                <w:szCs w:val="24"/>
              </w:rPr>
            </w:pPr>
            <w:r>
              <w:rPr>
                <w:rFonts w:ascii="Garamond" w:hAnsi="Garamond"/>
                <w:sz w:val="24"/>
                <w:szCs w:val="24"/>
              </w:rPr>
              <w:t>Website renewal</w:t>
            </w:r>
          </w:p>
        </w:tc>
        <w:tc>
          <w:tcPr>
            <w:tcW w:w="2210" w:type="dxa"/>
          </w:tcPr>
          <w:p w14:paraId="3E4A7793" w14:textId="4927441B" w:rsidR="005C52CB" w:rsidRDefault="005C52CB" w:rsidP="00D51860">
            <w:pPr>
              <w:pStyle w:val="ListParagraph"/>
              <w:ind w:left="0"/>
              <w:rPr>
                <w:rFonts w:ascii="Garamond" w:hAnsi="Garamond"/>
                <w:sz w:val="24"/>
                <w:szCs w:val="24"/>
              </w:rPr>
            </w:pPr>
            <w:r>
              <w:rPr>
                <w:rFonts w:ascii="Garamond" w:hAnsi="Garamond"/>
                <w:sz w:val="24"/>
                <w:szCs w:val="24"/>
              </w:rPr>
              <w:t>£</w:t>
            </w:r>
          </w:p>
          <w:p w14:paraId="2DBEC14A" w14:textId="77777777" w:rsidR="00B50CC7" w:rsidRDefault="00B50CC7" w:rsidP="00D51860">
            <w:pPr>
              <w:pStyle w:val="ListParagraph"/>
              <w:ind w:left="0"/>
              <w:rPr>
                <w:rFonts w:ascii="Garamond" w:hAnsi="Garamond"/>
                <w:sz w:val="24"/>
                <w:szCs w:val="24"/>
              </w:rPr>
            </w:pPr>
          </w:p>
          <w:p w14:paraId="0A3EA8F9" w14:textId="30CACCD8" w:rsidR="00AB1D34" w:rsidRPr="00D5421D" w:rsidRDefault="00AB1D34" w:rsidP="00D51860">
            <w:pPr>
              <w:pStyle w:val="ListParagraph"/>
              <w:ind w:left="0"/>
              <w:rPr>
                <w:rFonts w:ascii="Garamond" w:hAnsi="Garamond"/>
                <w:sz w:val="24"/>
                <w:szCs w:val="24"/>
              </w:rPr>
            </w:pPr>
            <w:r>
              <w:rPr>
                <w:rFonts w:ascii="Garamond" w:hAnsi="Garamond"/>
                <w:sz w:val="24"/>
                <w:szCs w:val="24"/>
              </w:rPr>
              <w:t>£7.50</w:t>
            </w:r>
          </w:p>
        </w:tc>
        <w:tc>
          <w:tcPr>
            <w:tcW w:w="1083" w:type="dxa"/>
          </w:tcPr>
          <w:p w14:paraId="6D80E2CC" w14:textId="77777777" w:rsidR="005C52CB" w:rsidRDefault="005C52CB" w:rsidP="00D51860">
            <w:pPr>
              <w:pStyle w:val="ListParagraph"/>
              <w:ind w:left="0"/>
              <w:rPr>
                <w:rFonts w:ascii="Garamond" w:hAnsi="Garamond"/>
                <w:sz w:val="24"/>
                <w:szCs w:val="24"/>
              </w:rPr>
            </w:pPr>
            <w:r>
              <w:rPr>
                <w:rFonts w:ascii="Garamond" w:hAnsi="Garamond"/>
                <w:sz w:val="24"/>
                <w:szCs w:val="24"/>
              </w:rPr>
              <w:t>BACS</w:t>
            </w:r>
          </w:p>
          <w:p w14:paraId="30DDC839" w14:textId="77777777" w:rsidR="00AB1D34" w:rsidRDefault="00AB1D34" w:rsidP="00D51860">
            <w:pPr>
              <w:pStyle w:val="ListParagraph"/>
              <w:ind w:left="0"/>
              <w:rPr>
                <w:rFonts w:ascii="Garamond" w:hAnsi="Garamond"/>
                <w:sz w:val="24"/>
                <w:szCs w:val="24"/>
              </w:rPr>
            </w:pPr>
          </w:p>
          <w:p w14:paraId="20E518BF" w14:textId="48594C91" w:rsidR="00AB1D34" w:rsidRDefault="00AB1D34" w:rsidP="00D51860">
            <w:pPr>
              <w:pStyle w:val="ListParagraph"/>
              <w:ind w:left="0"/>
              <w:rPr>
                <w:rFonts w:ascii="Garamond" w:hAnsi="Garamond"/>
                <w:sz w:val="24"/>
                <w:szCs w:val="24"/>
              </w:rPr>
            </w:pPr>
            <w:r>
              <w:rPr>
                <w:rFonts w:ascii="Garamond" w:hAnsi="Garamond"/>
                <w:sz w:val="24"/>
                <w:szCs w:val="24"/>
              </w:rPr>
              <w:t>BACS</w:t>
            </w:r>
          </w:p>
        </w:tc>
      </w:tr>
      <w:tr w:rsidR="005C52CB" w:rsidRPr="00D5421D" w14:paraId="4831270A" w14:textId="77777777" w:rsidTr="00D51860">
        <w:tc>
          <w:tcPr>
            <w:tcW w:w="1826" w:type="dxa"/>
          </w:tcPr>
          <w:p w14:paraId="7ED419D3" w14:textId="77777777" w:rsidR="005C52CB" w:rsidRPr="00D5421D" w:rsidRDefault="005C52CB" w:rsidP="00D51860">
            <w:pPr>
              <w:pStyle w:val="ListParagraph"/>
              <w:ind w:left="0"/>
              <w:rPr>
                <w:rFonts w:ascii="Garamond" w:hAnsi="Garamond"/>
                <w:sz w:val="24"/>
                <w:szCs w:val="24"/>
              </w:rPr>
            </w:pPr>
            <w:r>
              <w:rPr>
                <w:rFonts w:ascii="Garamond" w:hAnsi="Garamond"/>
                <w:sz w:val="24"/>
                <w:szCs w:val="24"/>
              </w:rPr>
              <w:t>HMRC</w:t>
            </w:r>
          </w:p>
        </w:tc>
        <w:tc>
          <w:tcPr>
            <w:tcW w:w="2817" w:type="dxa"/>
          </w:tcPr>
          <w:p w14:paraId="29EFC1F1" w14:textId="77777777" w:rsidR="005C52CB" w:rsidRPr="00D5421D" w:rsidRDefault="005C52CB" w:rsidP="00D51860">
            <w:pPr>
              <w:pStyle w:val="ListParagraph"/>
              <w:ind w:left="0"/>
              <w:rPr>
                <w:rFonts w:ascii="Garamond" w:hAnsi="Garamond"/>
                <w:sz w:val="24"/>
                <w:szCs w:val="24"/>
              </w:rPr>
            </w:pPr>
            <w:r>
              <w:rPr>
                <w:rFonts w:ascii="Garamond" w:hAnsi="Garamond"/>
                <w:sz w:val="24"/>
                <w:szCs w:val="24"/>
              </w:rPr>
              <w:t>Tax</w:t>
            </w:r>
          </w:p>
        </w:tc>
        <w:tc>
          <w:tcPr>
            <w:tcW w:w="2210" w:type="dxa"/>
          </w:tcPr>
          <w:p w14:paraId="6DF011FD" w14:textId="33DCDD5F" w:rsidR="005C52CB" w:rsidRDefault="005C52CB" w:rsidP="00D51860">
            <w:pPr>
              <w:pStyle w:val="ListParagraph"/>
              <w:ind w:left="0"/>
              <w:rPr>
                <w:rFonts w:ascii="Garamond" w:hAnsi="Garamond"/>
                <w:sz w:val="24"/>
                <w:szCs w:val="24"/>
              </w:rPr>
            </w:pPr>
            <w:r>
              <w:rPr>
                <w:rFonts w:ascii="Garamond" w:hAnsi="Garamond"/>
                <w:sz w:val="24"/>
                <w:szCs w:val="24"/>
              </w:rPr>
              <w:t>£</w:t>
            </w:r>
          </w:p>
        </w:tc>
        <w:tc>
          <w:tcPr>
            <w:tcW w:w="1083" w:type="dxa"/>
          </w:tcPr>
          <w:p w14:paraId="2DEF1624" w14:textId="77777777" w:rsidR="005C52CB" w:rsidRDefault="005C52CB" w:rsidP="00D51860">
            <w:pPr>
              <w:pStyle w:val="ListParagraph"/>
              <w:ind w:left="0"/>
              <w:rPr>
                <w:rFonts w:ascii="Garamond" w:hAnsi="Garamond"/>
                <w:sz w:val="24"/>
                <w:szCs w:val="24"/>
              </w:rPr>
            </w:pPr>
            <w:r>
              <w:rPr>
                <w:rFonts w:ascii="Garamond" w:hAnsi="Garamond"/>
                <w:sz w:val="24"/>
                <w:szCs w:val="24"/>
              </w:rPr>
              <w:t>BACS</w:t>
            </w:r>
          </w:p>
        </w:tc>
      </w:tr>
      <w:tr w:rsidR="00647F0B" w:rsidRPr="00D5421D" w14:paraId="6526556E" w14:textId="77777777" w:rsidTr="00D51860">
        <w:tc>
          <w:tcPr>
            <w:tcW w:w="1826" w:type="dxa"/>
          </w:tcPr>
          <w:p w14:paraId="0F725964" w14:textId="40FB0798" w:rsidR="00647F0B" w:rsidRDefault="009520CE" w:rsidP="00D51860">
            <w:pPr>
              <w:pStyle w:val="ListParagraph"/>
              <w:ind w:left="0"/>
              <w:rPr>
                <w:rFonts w:ascii="Garamond" w:hAnsi="Garamond"/>
                <w:sz w:val="24"/>
                <w:szCs w:val="24"/>
              </w:rPr>
            </w:pPr>
            <w:r>
              <w:rPr>
                <w:rFonts w:ascii="Garamond" w:hAnsi="Garamond"/>
                <w:sz w:val="24"/>
                <w:szCs w:val="24"/>
              </w:rPr>
              <w:t>Community Hall</w:t>
            </w:r>
          </w:p>
        </w:tc>
        <w:tc>
          <w:tcPr>
            <w:tcW w:w="2817" w:type="dxa"/>
          </w:tcPr>
          <w:p w14:paraId="30DBFF8F" w14:textId="68F20E1A" w:rsidR="00647F0B" w:rsidRDefault="009520CE" w:rsidP="00D51860">
            <w:pPr>
              <w:pStyle w:val="ListParagraph"/>
              <w:ind w:left="0"/>
              <w:rPr>
                <w:rFonts w:ascii="Garamond" w:hAnsi="Garamond"/>
                <w:sz w:val="24"/>
                <w:szCs w:val="24"/>
              </w:rPr>
            </w:pPr>
            <w:r>
              <w:rPr>
                <w:rFonts w:ascii="Garamond" w:hAnsi="Garamond"/>
                <w:sz w:val="24"/>
                <w:szCs w:val="24"/>
              </w:rPr>
              <w:t>Annual charge inclusive of defibrillator electricity</w:t>
            </w:r>
          </w:p>
        </w:tc>
        <w:tc>
          <w:tcPr>
            <w:tcW w:w="2210" w:type="dxa"/>
          </w:tcPr>
          <w:p w14:paraId="02E7ED91" w14:textId="24EEA13F" w:rsidR="00647F0B" w:rsidRDefault="009520CE" w:rsidP="00D51860">
            <w:pPr>
              <w:pStyle w:val="ListParagraph"/>
              <w:ind w:left="0"/>
              <w:rPr>
                <w:rFonts w:ascii="Garamond" w:hAnsi="Garamond"/>
                <w:sz w:val="24"/>
                <w:szCs w:val="24"/>
              </w:rPr>
            </w:pPr>
            <w:r>
              <w:rPr>
                <w:rFonts w:ascii="Garamond" w:hAnsi="Garamond"/>
                <w:sz w:val="24"/>
                <w:szCs w:val="24"/>
              </w:rPr>
              <w:t>£</w:t>
            </w:r>
            <w:r w:rsidR="00AB1D34">
              <w:rPr>
                <w:rFonts w:ascii="Garamond" w:hAnsi="Garamond"/>
                <w:sz w:val="24"/>
                <w:szCs w:val="24"/>
              </w:rPr>
              <w:t>430.00</w:t>
            </w:r>
          </w:p>
        </w:tc>
        <w:tc>
          <w:tcPr>
            <w:tcW w:w="1083" w:type="dxa"/>
          </w:tcPr>
          <w:p w14:paraId="16917446" w14:textId="5BB16EFF" w:rsidR="001A7DD3" w:rsidRDefault="009520CE" w:rsidP="00D51860">
            <w:pPr>
              <w:pStyle w:val="ListParagraph"/>
              <w:ind w:left="0"/>
              <w:rPr>
                <w:rFonts w:ascii="Garamond" w:hAnsi="Garamond"/>
                <w:sz w:val="24"/>
                <w:szCs w:val="24"/>
              </w:rPr>
            </w:pPr>
            <w:r>
              <w:rPr>
                <w:rFonts w:ascii="Garamond" w:hAnsi="Garamond"/>
                <w:sz w:val="24"/>
                <w:szCs w:val="24"/>
              </w:rPr>
              <w:t>BACS</w:t>
            </w:r>
          </w:p>
        </w:tc>
      </w:tr>
      <w:tr w:rsidR="009520CE" w:rsidRPr="00D5421D" w14:paraId="089457F3" w14:textId="77777777" w:rsidTr="00D51860">
        <w:tc>
          <w:tcPr>
            <w:tcW w:w="1826" w:type="dxa"/>
          </w:tcPr>
          <w:p w14:paraId="3007313E" w14:textId="4AC39E57" w:rsidR="009520CE" w:rsidRDefault="009520CE" w:rsidP="00D51860">
            <w:pPr>
              <w:pStyle w:val="ListParagraph"/>
              <w:ind w:left="0"/>
              <w:rPr>
                <w:rFonts w:ascii="Garamond" w:hAnsi="Garamond"/>
                <w:sz w:val="24"/>
                <w:szCs w:val="24"/>
              </w:rPr>
            </w:pPr>
            <w:r>
              <w:rPr>
                <w:rFonts w:ascii="Garamond" w:hAnsi="Garamond"/>
                <w:sz w:val="24"/>
                <w:szCs w:val="24"/>
              </w:rPr>
              <w:t>Community</w:t>
            </w:r>
          </w:p>
        </w:tc>
        <w:tc>
          <w:tcPr>
            <w:tcW w:w="2817" w:type="dxa"/>
          </w:tcPr>
          <w:p w14:paraId="1EF8E4A1" w14:textId="7D9B10A4" w:rsidR="009520CE" w:rsidRDefault="009520CE" w:rsidP="00D51860">
            <w:pPr>
              <w:pStyle w:val="ListParagraph"/>
              <w:ind w:left="0"/>
              <w:rPr>
                <w:rFonts w:ascii="Garamond" w:hAnsi="Garamond"/>
                <w:sz w:val="24"/>
                <w:szCs w:val="24"/>
              </w:rPr>
            </w:pPr>
            <w:r>
              <w:rPr>
                <w:rFonts w:ascii="Garamond" w:hAnsi="Garamond"/>
                <w:sz w:val="24"/>
                <w:szCs w:val="24"/>
              </w:rPr>
              <w:t>Defibrillator installation</w:t>
            </w:r>
          </w:p>
        </w:tc>
        <w:tc>
          <w:tcPr>
            <w:tcW w:w="2210" w:type="dxa"/>
          </w:tcPr>
          <w:p w14:paraId="4D67A471" w14:textId="10B675E0" w:rsidR="009520CE" w:rsidRDefault="009520CE" w:rsidP="00D51860">
            <w:pPr>
              <w:pStyle w:val="ListParagraph"/>
              <w:ind w:left="0"/>
              <w:rPr>
                <w:rFonts w:ascii="Garamond" w:hAnsi="Garamond"/>
                <w:sz w:val="24"/>
                <w:szCs w:val="24"/>
              </w:rPr>
            </w:pPr>
            <w:r>
              <w:rPr>
                <w:rFonts w:ascii="Garamond" w:hAnsi="Garamond"/>
                <w:sz w:val="24"/>
                <w:szCs w:val="24"/>
              </w:rPr>
              <w:t>£</w:t>
            </w:r>
            <w:r w:rsidR="00AB1D34">
              <w:rPr>
                <w:rFonts w:ascii="Garamond" w:hAnsi="Garamond"/>
                <w:sz w:val="24"/>
                <w:szCs w:val="24"/>
              </w:rPr>
              <w:t>317.80</w:t>
            </w:r>
          </w:p>
        </w:tc>
        <w:tc>
          <w:tcPr>
            <w:tcW w:w="1083" w:type="dxa"/>
          </w:tcPr>
          <w:p w14:paraId="1C1C667C" w14:textId="047B4A0D" w:rsidR="009520CE" w:rsidRDefault="009520CE" w:rsidP="00D51860">
            <w:pPr>
              <w:pStyle w:val="ListParagraph"/>
              <w:ind w:left="0"/>
              <w:rPr>
                <w:rFonts w:ascii="Garamond" w:hAnsi="Garamond"/>
                <w:sz w:val="24"/>
                <w:szCs w:val="24"/>
              </w:rPr>
            </w:pPr>
            <w:r>
              <w:rPr>
                <w:rFonts w:ascii="Garamond" w:hAnsi="Garamond"/>
                <w:sz w:val="24"/>
                <w:szCs w:val="24"/>
              </w:rPr>
              <w:t>BACS</w:t>
            </w:r>
          </w:p>
        </w:tc>
      </w:tr>
    </w:tbl>
    <w:p w14:paraId="14B30A17" w14:textId="77777777" w:rsidR="00647F0B" w:rsidRPr="00714BC2" w:rsidRDefault="00647F0B" w:rsidP="00714BC2">
      <w:pPr>
        <w:rPr>
          <w:rFonts w:ascii="Garamond" w:hAnsi="Garamond"/>
          <w:sz w:val="24"/>
          <w:szCs w:val="24"/>
        </w:rPr>
      </w:pPr>
    </w:p>
    <w:p w14:paraId="3AD903EA" w14:textId="6B3BA742" w:rsidR="00EE78CA" w:rsidRPr="00E5524A" w:rsidRDefault="003F7535" w:rsidP="00457247">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14:paraId="75689F81" w14:textId="3A4C0EFD" w:rsidR="00690808" w:rsidRPr="00E86DA3" w:rsidRDefault="00690808" w:rsidP="00E5524A">
      <w:pPr>
        <w:pStyle w:val="ListParagraph"/>
        <w:numPr>
          <w:ilvl w:val="1"/>
          <w:numId w:val="1"/>
        </w:numPr>
        <w:rPr>
          <w:rFonts w:ascii="Garamond" w:hAnsi="Garamond"/>
          <w:b/>
          <w:smallCaps/>
          <w:sz w:val="24"/>
          <w:szCs w:val="24"/>
        </w:rPr>
      </w:pPr>
      <w:r>
        <w:rPr>
          <w:rFonts w:ascii="Garamond" w:hAnsi="Garamond"/>
          <w:bCs/>
          <w:sz w:val="24"/>
          <w:szCs w:val="24"/>
        </w:rPr>
        <w:t>Additional bench purchase / location</w:t>
      </w:r>
    </w:p>
    <w:p w14:paraId="12E7D508" w14:textId="52249D37" w:rsidR="00E86DA3" w:rsidRPr="00457247" w:rsidRDefault="00E86DA3" w:rsidP="00E5524A">
      <w:pPr>
        <w:pStyle w:val="ListParagraph"/>
        <w:numPr>
          <w:ilvl w:val="1"/>
          <w:numId w:val="1"/>
        </w:numPr>
        <w:rPr>
          <w:rFonts w:ascii="Garamond" w:hAnsi="Garamond"/>
          <w:b/>
          <w:smallCaps/>
          <w:sz w:val="24"/>
          <w:szCs w:val="24"/>
        </w:rPr>
      </w:pPr>
      <w:r>
        <w:rPr>
          <w:rFonts w:ascii="Garamond" w:hAnsi="Garamond"/>
          <w:bCs/>
          <w:sz w:val="24"/>
          <w:szCs w:val="24"/>
        </w:rPr>
        <w:t>Additional bin purchase (York Road)</w:t>
      </w:r>
    </w:p>
    <w:p w14:paraId="0E4B73FB" w14:textId="77777777" w:rsidR="00AF1E04" w:rsidRPr="00D26B53" w:rsidRDefault="00AF1E04" w:rsidP="00AF1E04">
      <w:pPr>
        <w:pStyle w:val="ListParagraph"/>
        <w:ind w:left="1440"/>
        <w:rPr>
          <w:rFonts w:ascii="Garamond" w:hAnsi="Garamond"/>
          <w:sz w:val="24"/>
          <w:szCs w:val="24"/>
        </w:rPr>
      </w:pPr>
    </w:p>
    <w:p w14:paraId="2E8B5EE7" w14:textId="7DD732B9" w:rsidR="00AF1E04" w:rsidRPr="009520CE" w:rsidRDefault="003F7535" w:rsidP="00457247">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14:paraId="43C1D4B9" w14:textId="77777777" w:rsidR="009520CE" w:rsidRPr="009520CE" w:rsidRDefault="009520CE" w:rsidP="009520CE">
      <w:pPr>
        <w:pStyle w:val="ListParagraph"/>
        <w:rPr>
          <w:rFonts w:ascii="Garamond" w:hAnsi="Garamond"/>
          <w:b/>
          <w:smallCaps/>
          <w:sz w:val="24"/>
          <w:szCs w:val="24"/>
        </w:rPr>
      </w:pPr>
    </w:p>
    <w:p w14:paraId="7F3FB4F8" w14:textId="7F41F934" w:rsidR="009520CE" w:rsidRPr="009520CE" w:rsidRDefault="009520CE" w:rsidP="009520CE">
      <w:pPr>
        <w:pStyle w:val="ListParagraph"/>
        <w:numPr>
          <w:ilvl w:val="1"/>
          <w:numId w:val="1"/>
        </w:numPr>
        <w:rPr>
          <w:rFonts w:ascii="Garamond" w:hAnsi="Garamond"/>
          <w:bCs/>
          <w:sz w:val="24"/>
          <w:szCs w:val="24"/>
        </w:rPr>
      </w:pPr>
      <w:r w:rsidRPr="009520CE">
        <w:rPr>
          <w:rFonts w:ascii="Garamond" w:hAnsi="Garamond"/>
          <w:bCs/>
          <w:sz w:val="24"/>
          <w:szCs w:val="24"/>
        </w:rPr>
        <w:t>budget and precept demand</w:t>
      </w:r>
    </w:p>
    <w:p w14:paraId="3E569140" w14:textId="77777777" w:rsidR="004612C0" w:rsidRPr="00D5421D" w:rsidRDefault="004612C0" w:rsidP="004612C0">
      <w:pPr>
        <w:pStyle w:val="ListParagraph"/>
        <w:rPr>
          <w:rFonts w:ascii="Garamond" w:hAnsi="Garamond"/>
          <w:b/>
          <w:smallCaps/>
          <w:sz w:val="24"/>
          <w:szCs w:val="24"/>
        </w:rPr>
      </w:pPr>
    </w:p>
    <w:p w14:paraId="1A0F1267" w14:textId="5389F6BA" w:rsidR="008E491D" w:rsidRPr="00D5421D" w:rsidRDefault="003F7535" w:rsidP="008276E5">
      <w:pPr>
        <w:pStyle w:val="ListParagraph"/>
        <w:numPr>
          <w:ilvl w:val="0"/>
          <w:numId w:val="1"/>
        </w:numPr>
        <w:rPr>
          <w:rFonts w:ascii="Garamond" w:hAnsi="Garamond"/>
          <w:b/>
          <w:smallCaps/>
          <w:sz w:val="24"/>
          <w:szCs w:val="24"/>
        </w:rPr>
      </w:pPr>
      <w:r w:rsidRPr="00CB00EE">
        <w:rPr>
          <w:rFonts w:ascii="Garamond" w:hAnsi="Garamond"/>
          <w:b/>
          <w:smallCaps/>
          <w:sz w:val="24"/>
          <w:szCs w:val="24"/>
        </w:rPr>
        <w:t>To confirm the date of the next Meeting</w:t>
      </w:r>
      <w:r w:rsidR="003A06E1" w:rsidRPr="00CB00EE">
        <w:rPr>
          <w:rFonts w:ascii="Garamond" w:hAnsi="Garamond"/>
          <w:b/>
          <w:smallCaps/>
          <w:sz w:val="24"/>
          <w:szCs w:val="24"/>
        </w:rPr>
        <w:t xml:space="preserve"> –</w:t>
      </w:r>
      <w:r w:rsidR="00DB7252" w:rsidRPr="00CB00EE">
        <w:rPr>
          <w:rFonts w:ascii="Garamond" w:hAnsi="Garamond"/>
          <w:sz w:val="24"/>
          <w:szCs w:val="24"/>
        </w:rPr>
        <w:t xml:space="preserve"> </w:t>
      </w:r>
      <w:r w:rsidR="00FA038C" w:rsidRPr="00CB00EE">
        <w:rPr>
          <w:rFonts w:ascii="Garamond" w:hAnsi="Garamond"/>
          <w:sz w:val="24"/>
          <w:szCs w:val="24"/>
        </w:rPr>
        <w:t>O</w:t>
      </w:r>
      <w:r w:rsidR="003A06E1" w:rsidRPr="00CB00EE">
        <w:rPr>
          <w:rFonts w:ascii="Garamond" w:hAnsi="Garamond"/>
          <w:sz w:val="24"/>
          <w:szCs w:val="24"/>
        </w:rPr>
        <w:t>rdinary Council meeting: Monday</w:t>
      </w:r>
      <w:r w:rsidR="000205CB" w:rsidRPr="00CB00EE">
        <w:rPr>
          <w:rFonts w:ascii="Garamond" w:hAnsi="Garamond"/>
          <w:sz w:val="24"/>
          <w:szCs w:val="24"/>
        </w:rPr>
        <w:t xml:space="preserve"> </w:t>
      </w:r>
      <w:r w:rsidR="009520CE">
        <w:rPr>
          <w:rFonts w:ascii="Garamond" w:hAnsi="Garamond"/>
          <w:sz w:val="24"/>
          <w:szCs w:val="24"/>
        </w:rPr>
        <w:t>6</w:t>
      </w:r>
      <w:r w:rsidR="009520CE" w:rsidRPr="009520CE">
        <w:rPr>
          <w:rFonts w:ascii="Garamond" w:hAnsi="Garamond"/>
          <w:sz w:val="24"/>
          <w:szCs w:val="24"/>
          <w:vertAlign w:val="superscript"/>
        </w:rPr>
        <w:t>th</w:t>
      </w:r>
      <w:r w:rsidR="009520CE">
        <w:rPr>
          <w:rFonts w:ascii="Garamond" w:hAnsi="Garamond"/>
          <w:sz w:val="24"/>
          <w:szCs w:val="24"/>
        </w:rPr>
        <w:t xml:space="preserve"> December</w:t>
      </w:r>
      <w:r w:rsidR="005C52CB" w:rsidRPr="00CB00EE">
        <w:rPr>
          <w:rFonts w:ascii="Garamond" w:hAnsi="Garamond"/>
          <w:sz w:val="24"/>
          <w:szCs w:val="24"/>
        </w:rPr>
        <w:t xml:space="preserve"> </w:t>
      </w:r>
      <w:r w:rsidR="00D93EEE" w:rsidRPr="00CB00EE">
        <w:rPr>
          <w:rFonts w:ascii="Garamond" w:hAnsi="Garamond"/>
          <w:sz w:val="24"/>
          <w:szCs w:val="24"/>
        </w:rPr>
        <w:t>20</w:t>
      </w:r>
      <w:r w:rsidR="000205CB" w:rsidRPr="00CB00EE">
        <w:rPr>
          <w:rFonts w:ascii="Garamond" w:hAnsi="Garamond"/>
          <w:sz w:val="24"/>
          <w:szCs w:val="24"/>
        </w:rPr>
        <w:t>21</w:t>
      </w:r>
      <w:r w:rsidR="003F4C36" w:rsidRPr="00CB00EE">
        <w:rPr>
          <w:rFonts w:ascii="Garamond" w:hAnsi="Garamond"/>
          <w:sz w:val="24"/>
          <w:szCs w:val="24"/>
        </w:rPr>
        <w:t xml:space="preserve"> (7.30</w:t>
      </w:r>
      <w:r w:rsidR="00FA038C" w:rsidRPr="00CB00EE">
        <w:rPr>
          <w:rFonts w:ascii="Garamond" w:hAnsi="Garamond"/>
          <w:sz w:val="24"/>
          <w:szCs w:val="24"/>
        </w:rPr>
        <w:t>pm)</w:t>
      </w:r>
    </w:p>
    <w:sectPr w:rsidR="008E491D" w:rsidRPr="00D5421D" w:rsidSect="00A457D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D8EA" w14:textId="77777777" w:rsidR="00F92FFF" w:rsidRDefault="00F92FFF" w:rsidP="008E491D">
      <w:pPr>
        <w:spacing w:after="0" w:line="240" w:lineRule="auto"/>
      </w:pPr>
      <w:r>
        <w:separator/>
      </w:r>
    </w:p>
  </w:endnote>
  <w:endnote w:type="continuationSeparator" w:id="0">
    <w:p w14:paraId="714ACA1C" w14:textId="77777777" w:rsidR="00F92FFF" w:rsidRDefault="00F92FFF"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BA4E" w14:textId="77777777" w:rsidR="00F92FFF" w:rsidRDefault="00F92FFF" w:rsidP="008E491D">
      <w:pPr>
        <w:spacing w:after="0" w:line="240" w:lineRule="auto"/>
      </w:pPr>
      <w:r>
        <w:separator/>
      </w:r>
    </w:p>
  </w:footnote>
  <w:footnote w:type="continuationSeparator" w:id="0">
    <w:p w14:paraId="329565DE" w14:textId="77777777" w:rsidR="00F92FFF" w:rsidRDefault="00F92FFF" w:rsidP="008E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13BF" w14:textId="77777777" w:rsidR="00813FBA" w:rsidRDefault="00813FBA">
    <w:pPr>
      <w:pStyle w:val="Header"/>
    </w:pPr>
  </w:p>
  <w:p w14:paraId="51C43A76" w14:textId="77777777" w:rsidR="00813FBA" w:rsidRDefault="0081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77"/>
    <w:rsid w:val="00004324"/>
    <w:rsid w:val="00007D74"/>
    <w:rsid w:val="00010CC7"/>
    <w:rsid w:val="000205CB"/>
    <w:rsid w:val="0002347A"/>
    <w:rsid w:val="000439AC"/>
    <w:rsid w:val="00043EFC"/>
    <w:rsid w:val="000615D7"/>
    <w:rsid w:val="00065710"/>
    <w:rsid w:val="00066FC6"/>
    <w:rsid w:val="00076948"/>
    <w:rsid w:val="000827BB"/>
    <w:rsid w:val="000833BD"/>
    <w:rsid w:val="000835F3"/>
    <w:rsid w:val="00085BCE"/>
    <w:rsid w:val="00087364"/>
    <w:rsid w:val="000927AE"/>
    <w:rsid w:val="000A01B8"/>
    <w:rsid w:val="000A4CE6"/>
    <w:rsid w:val="000B27BA"/>
    <w:rsid w:val="000B5244"/>
    <w:rsid w:val="000C0263"/>
    <w:rsid w:val="000C05B5"/>
    <w:rsid w:val="000D17C9"/>
    <w:rsid w:val="000D608E"/>
    <w:rsid w:val="000E4C9D"/>
    <w:rsid w:val="000E77E1"/>
    <w:rsid w:val="000F44FD"/>
    <w:rsid w:val="000F45AE"/>
    <w:rsid w:val="000F5174"/>
    <w:rsid w:val="000F7FA1"/>
    <w:rsid w:val="00102143"/>
    <w:rsid w:val="00105393"/>
    <w:rsid w:val="001118E0"/>
    <w:rsid w:val="00114115"/>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54466"/>
    <w:rsid w:val="00170542"/>
    <w:rsid w:val="001730DD"/>
    <w:rsid w:val="00186BD2"/>
    <w:rsid w:val="001A4D8D"/>
    <w:rsid w:val="001A6654"/>
    <w:rsid w:val="001A69E5"/>
    <w:rsid w:val="001A7DD3"/>
    <w:rsid w:val="001B41D6"/>
    <w:rsid w:val="001B68AE"/>
    <w:rsid w:val="001C6A4D"/>
    <w:rsid w:val="001D07F5"/>
    <w:rsid w:val="001D150E"/>
    <w:rsid w:val="001D3DA5"/>
    <w:rsid w:val="001E60E9"/>
    <w:rsid w:val="001F0899"/>
    <w:rsid w:val="001F2453"/>
    <w:rsid w:val="001F4561"/>
    <w:rsid w:val="0020159D"/>
    <w:rsid w:val="00205E55"/>
    <w:rsid w:val="002067F1"/>
    <w:rsid w:val="00211777"/>
    <w:rsid w:val="00212438"/>
    <w:rsid w:val="00241725"/>
    <w:rsid w:val="00243477"/>
    <w:rsid w:val="00255EEA"/>
    <w:rsid w:val="00260D1C"/>
    <w:rsid w:val="00261884"/>
    <w:rsid w:val="00266FA3"/>
    <w:rsid w:val="00272331"/>
    <w:rsid w:val="00272CAD"/>
    <w:rsid w:val="0028014D"/>
    <w:rsid w:val="00281AF4"/>
    <w:rsid w:val="00284C49"/>
    <w:rsid w:val="00284E52"/>
    <w:rsid w:val="00285BC5"/>
    <w:rsid w:val="00287C71"/>
    <w:rsid w:val="002A2737"/>
    <w:rsid w:val="002A55B9"/>
    <w:rsid w:val="002B7FA8"/>
    <w:rsid w:val="002D1FB8"/>
    <w:rsid w:val="002D3C25"/>
    <w:rsid w:val="002D75E8"/>
    <w:rsid w:val="002E101F"/>
    <w:rsid w:val="00300AA6"/>
    <w:rsid w:val="00303220"/>
    <w:rsid w:val="00306397"/>
    <w:rsid w:val="00315281"/>
    <w:rsid w:val="00317F9F"/>
    <w:rsid w:val="00322FA7"/>
    <w:rsid w:val="0032315F"/>
    <w:rsid w:val="00323D4F"/>
    <w:rsid w:val="003274C1"/>
    <w:rsid w:val="00327874"/>
    <w:rsid w:val="003279B2"/>
    <w:rsid w:val="00330607"/>
    <w:rsid w:val="00331FAB"/>
    <w:rsid w:val="00332EE2"/>
    <w:rsid w:val="00346AB4"/>
    <w:rsid w:val="00346B37"/>
    <w:rsid w:val="003504C7"/>
    <w:rsid w:val="00354D32"/>
    <w:rsid w:val="00354FE0"/>
    <w:rsid w:val="00356380"/>
    <w:rsid w:val="00356FDA"/>
    <w:rsid w:val="00362C29"/>
    <w:rsid w:val="00367277"/>
    <w:rsid w:val="00381B35"/>
    <w:rsid w:val="0038760F"/>
    <w:rsid w:val="00396C4D"/>
    <w:rsid w:val="003A0624"/>
    <w:rsid w:val="003A06E1"/>
    <w:rsid w:val="003A4890"/>
    <w:rsid w:val="003B0B42"/>
    <w:rsid w:val="003B32FE"/>
    <w:rsid w:val="003B76CF"/>
    <w:rsid w:val="003C381A"/>
    <w:rsid w:val="003C6858"/>
    <w:rsid w:val="003D272D"/>
    <w:rsid w:val="003E324E"/>
    <w:rsid w:val="003E609D"/>
    <w:rsid w:val="003F29A9"/>
    <w:rsid w:val="003F3D29"/>
    <w:rsid w:val="003F47E2"/>
    <w:rsid w:val="003F4A65"/>
    <w:rsid w:val="003F4C36"/>
    <w:rsid w:val="003F7535"/>
    <w:rsid w:val="00405299"/>
    <w:rsid w:val="00413985"/>
    <w:rsid w:val="00414965"/>
    <w:rsid w:val="00414AC7"/>
    <w:rsid w:val="00414B2F"/>
    <w:rsid w:val="00423913"/>
    <w:rsid w:val="004316AA"/>
    <w:rsid w:val="00431F81"/>
    <w:rsid w:val="00436877"/>
    <w:rsid w:val="00436F1E"/>
    <w:rsid w:val="00437134"/>
    <w:rsid w:val="00443EBB"/>
    <w:rsid w:val="00454AA2"/>
    <w:rsid w:val="00457247"/>
    <w:rsid w:val="004574E4"/>
    <w:rsid w:val="004612C0"/>
    <w:rsid w:val="00461CD2"/>
    <w:rsid w:val="00465641"/>
    <w:rsid w:val="00466161"/>
    <w:rsid w:val="0046782C"/>
    <w:rsid w:val="00467C0D"/>
    <w:rsid w:val="00471391"/>
    <w:rsid w:val="00473BB8"/>
    <w:rsid w:val="00473BCC"/>
    <w:rsid w:val="004808B9"/>
    <w:rsid w:val="004837EF"/>
    <w:rsid w:val="00493FFF"/>
    <w:rsid w:val="004E4400"/>
    <w:rsid w:val="004F0630"/>
    <w:rsid w:val="004F0B8E"/>
    <w:rsid w:val="004F5373"/>
    <w:rsid w:val="004F6579"/>
    <w:rsid w:val="005019F1"/>
    <w:rsid w:val="00501E65"/>
    <w:rsid w:val="005022F9"/>
    <w:rsid w:val="0050678A"/>
    <w:rsid w:val="0050703D"/>
    <w:rsid w:val="00510E98"/>
    <w:rsid w:val="00512912"/>
    <w:rsid w:val="0051464A"/>
    <w:rsid w:val="005163D7"/>
    <w:rsid w:val="005323BE"/>
    <w:rsid w:val="00533080"/>
    <w:rsid w:val="005352DF"/>
    <w:rsid w:val="00536E35"/>
    <w:rsid w:val="00546692"/>
    <w:rsid w:val="00550DE2"/>
    <w:rsid w:val="00554027"/>
    <w:rsid w:val="00555AEE"/>
    <w:rsid w:val="00557F55"/>
    <w:rsid w:val="00564F54"/>
    <w:rsid w:val="0056580E"/>
    <w:rsid w:val="00566681"/>
    <w:rsid w:val="005669CD"/>
    <w:rsid w:val="00570D0B"/>
    <w:rsid w:val="005718B1"/>
    <w:rsid w:val="0058721D"/>
    <w:rsid w:val="00592EFD"/>
    <w:rsid w:val="005958F2"/>
    <w:rsid w:val="005A2420"/>
    <w:rsid w:val="005A3F05"/>
    <w:rsid w:val="005A527A"/>
    <w:rsid w:val="005C291C"/>
    <w:rsid w:val="005C46B8"/>
    <w:rsid w:val="005C52CB"/>
    <w:rsid w:val="005E3B16"/>
    <w:rsid w:val="005E7658"/>
    <w:rsid w:val="005F5B33"/>
    <w:rsid w:val="0060689D"/>
    <w:rsid w:val="00607B33"/>
    <w:rsid w:val="0061219A"/>
    <w:rsid w:val="00614005"/>
    <w:rsid w:val="00617C73"/>
    <w:rsid w:val="00623600"/>
    <w:rsid w:val="00631431"/>
    <w:rsid w:val="00632A80"/>
    <w:rsid w:val="00633E9C"/>
    <w:rsid w:val="00634EDB"/>
    <w:rsid w:val="006355CA"/>
    <w:rsid w:val="00637748"/>
    <w:rsid w:val="006439C9"/>
    <w:rsid w:val="00645946"/>
    <w:rsid w:val="00647F0B"/>
    <w:rsid w:val="006521CF"/>
    <w:rsid w:val="0065273E"/>
    <w:rsid w:val="00652E35"/>
    <w:rsid w:val="006552A0"/>
    <w:rsid w:val="006705F9"/>
    <w:rsid w:val="00673714"/>
    <w:rsid w:val="00681A97"/>
    <w:rsid w:val="00681C95"/>
    <w:rsid w:val="00690808"/>
    <w:rsid w:val="006A2A1C"/>
    <w:rsid w:val="006A2BFD"/>
    <w:rsid w:val="006A3B93"/>
    <w:rsid w:val="006B05ED"/>
    <w:rsid w:val="006B2C7C"/>
    <w:rsid w:val="006B6A93"/>
    <w:rsid w:val="006B7706"/>
    <w:rsid w:val="006C0BE6"/>
    <w:rsid w:val="006C1559"/>
    <w:rsid w:val="006C2E87"/>
    <w:rsid w:val="006D5F3C"/>
    <w:rsid w:val="006D6DF4"/>
    <w:rsid w:val="006E122A"/>
    <w:rsid w:val="006E1268"/>
    <w:rsid w:val="006E7F95"/>
    <w:rsid w:val="006F6AE3"/>
    <w:rsid w:val="006F79F2"/>
    <w:rsid w:val="00703CB6"/>
    <w:rsid w:val="00711F1D"/>
    <w:rsid w:val="0071408E"/>
    <w:rsid w:val="007145C3"/>
    <w:rsid w:val="00714BC2"/>
    <w:rsid w:val="00717B6E"/>
    <w:rsid w:val="00717DDC"/>
    <w:rsid w:val="00723449"/>
    <w:rsid w:val="00724197"/>
    <w:rsid w:val="00731780"/>
    <w:rsid w:val="00734245"/>
    <w:rsid w:val="00740ADA"/>
    <w:rsid w:val="00745517"/>
    <w:rsid w:val="00773095"/>
    <w:rsid w:val="00775AA5"/>
    <w:rsid w:val="007832D8"/>
    <w:rsid w:val="00794D40"/>
    <w:rsid w:val="007A0F32"/>
    <w:rsid w:val="007A315C"/>
    <w:rsid w:val="007B0C32"/>
    <w:rsid w:val="007B297F"/>
    <w:rsid w:val="007C3C67"/>
    <w:rsid w:val="007E13E9"/>
    <w:rsid w:val="007E2411"/>
    <w:rsid w:val="007E444D"/>
    <w:rsid w:val="007E5267"/>
    <w:rsid w:val="007E661E"/>
    <w:rsid w:val="007F16BE"/>
    <w:rsid w:val="007F2ED9"/>
    <w:rsid w:val="007F3A70"/>
    <w:rsid w:val="00800FAC"/>
    <w:rsid w:val="00806814"/>
    <w:rsid w:val="008117CD"/>
    <w:rsid w:val="00813524"/>
    <w:rsid w:val="00813FBA"/>
    <w:rsid w:val="008158A1"/>
    <w:rsid w:val="00816FAA"/>
    <w:rsid w:val="00823DC9"/>
    <w:rsid w:val="008300D1"/>
    <w:rsid w:val="00834067"/>
    <w:rsid w:val="0083499D"/>
    <w:rsid w:val="00841166"/>
    <w:rsid w:val="008429AB"/>
    <w:rsid w:val="008475FF"/>
    <w:rsid w:val="0085222E"/>
    <w:rsid w:val="008525C0"/>
    <w:rsid w:val="00853798"/>
    <w:rsid w:val="00853976"/>
    <w:rsid w:val="0085723B"/>
    <w:rsid w:val="00865560"/>
    <w:rsid w:val="008A2DAC"/>
    <w:rsid w:val="008A6BD9"/>
    <w:rsid w:val="008B1D7B"/>
    <w:rsid w:val="008B5E70"/>
    <w:rsid w:val="008B7368"/>
    <w:rsid w:val="008C0112"/>
    <w:rsid w:val="008E0DBD"/>
    <w:rsid w:val="008E437F"/>
    <w:rsid w:val="008E491D"/>
    <w:rsid w:val="008E7C37"/>
    <w:rsid w:val="008E7EAD"/>
    <w:rsid w:val="008F28CC"/>
    <w:rsid w:val="008F2B7C"/>
    <w:rsid w:val="008F3C25"/>
    <w:rsid w:val="008F61F0"/>
    <w:rsid w:val="00912784"/>
    <w:rsid w:val="00916A10"/>
    <w:rsid w:val="00925B84"/>
    <w:rsid w:val="00925D97"/>
    <w:rsid w:val="00927E24"/>
    <w:rsid w:val="00936153"/>
    <w:rsid w:val="009409EF"/>
    <w:rsid w:val="009459AF"/>
    <w:rsid w:val="009520CE"/>
    <w:rsid w:val="009643A5"/>
    <w:rsid w:val="00972002"/>
    <w:rsid w:val="009758E5"/>
    <w:rsid w:val="00977E9D"/>
    <w:rsid w:val="00981AA5"/>
    <w:rsid w:val="00983640"/>
    <w:rsid w:val="009869E5"/>
    <w:rsid w:val="00987028"/>
    <w:rsid w:val="00990041"/>
    <w:rsid w:val="0099392B"/>
    <w:rsid w:val="009A3368"/>
    <w:rsid w:val="009A468F"/>
    <w:rsid w:val="009A5D3C"/>
    <w:rsid w:val="009B0386"/>
    <w:rsid w:val="009B0E48"/>
    <w:rsid w:val="009B2122"/>
    <w:rsid w:val="009B28A0"/>
    <w:rsid w:val="009B2C94"/>
    <w:rsid w:val="009B5B60"/>
    <w:rsid w:val="009B7C4A"/>
    <w:rsid w:val="009C0229"/>
    <w:rsid w:val="009C62EE"/>
    <w:rsid w:val="009D1EA5"/>
    <w:rsid w:val="009D2E9F"/>
    <w:rsid w:val="009D5C9D"/>
    <w:rsid w:val="009F4446"/>
    <w:rsid w:val="00A17DB9"/>
    <w:rsid w:val="00A20EA5"/>
    <w:rsid w:val="00A2178B"/>
    <w:rsid w:val="00A258AC"/>
    <w:rsid w:val="00A30066"/>
    <w:rsid w:val="00A35776"/>
    <w:rsid w:val="00A40F01"/>
    <w:rsid w:val="00A40F92"/>
    <w:rsid w:val="00A4244A"/>
    <w:rsid w:val="00A457D8"/>
    <w:rsid w:val="00A465B5"/>
    <w:rsid w:val="00A5214D"/>
    <w:rsid w:val="00A54AD7"/>
    <w:rsid w:val="00A57FAB"/>
    <w:rsid w:val="00A61A77"/>
    <w:rsid w:val="00A653B4"/>
    <w:rsid w:val="00A73340"/>
    <w:rsid w:val="00A8153A"/>
    <w:rsid w:val="00A85823"/>
    <w:rsid w:val="00A85A2E"/>
    <w:rsid w:val="00A86FD5"/>
    <w:rsid w:val="00A918B9"/>
    <w:rsid w:val="00A91A13"/>
    <w:rsid w:val="00AA7B8A"/>
    <w:rsid w:val="00AB1D34"/>
    <w:rsid w:val="00AB257C"/>
    <w:rsid w:val="00AB36A3"/>
    <w:rsid w:val="00AC07BB"/>
    <w:rsid w:val="00AC41B3"/>
    <w:rsid w:val="00AC59AA"/>
    <w:rsid w:val="00AD062E"/>
    <w:rsid w:val="00AD3351"/>
    <w:rsid w:val="00AE6164"/>
    <w:rsid w:val="00AF0DBA"/>
    <w:rsid w:val="00AF1B08"/>
    <w:rsid w:val="00AF1B9E"/>
    <w:rsid w:val="00AF1E04"/>
    <w:rsid w:val="00AF3130"/>
    <w:rsid w:val="00AF7DBC"/>
    <w:rsid w:val="00B004B2"/>
    <w:rsid w:val="00B01278"/>
    <w:rsid w:val="00B20B6F"/>
    <w:rsid w:val="00B22800"/>
    <w:rsid w:val="00B275B6"/>
    <w:rsid w:val="00B46AEA"/>
    <w:rsid w:val="00B47E85"/>
    <w:rsid w:val="00B50CC7"/>
    <w:rsid w:val="00B5561A"/>
    <w:rsid w:val="00B62D13"/>
    <w:rsid w:val="00B64696"/>
    <w:rsid w:val="00B705DF"/>
    <w:rsid w:val="00B7628A"/>
    <w:rsid w:val="00B81550"/>
    <w:rsid w:val="00B84398"/>
    <w:rsid w:val="00B9061A"/>
    <w:rsid w:val="00B93AD9"/>
    <w:rsid w:val="00BA0DC8"/>
    <w:rsid w:val="00BB06A5"/>
    <w:rsid w:val="00BB0781"/>
    <w:rsid w:val="00BB4EE5"/>
    <w:rsid w:val="00BC107C"/>
    <w:rsid w:val="00BC10CE"/>
    <w:rsid w:val="00BC24F4"/>
    <w:rsid w:val="00BC4B27"/>
    <w:rsid w:val="00BC50CF"/>
    <w:rsid w:val="00BC7220"/>
    <w:rsid w:val="00BD0602"/>
    <w:rsid w:val="00BD10D8"/>
    <w:rsid w:val="00BD689C"/>
    <w:rsid w:val="00BE0956"/>
    <w:rsid w:val="00BF2585"/>
    <w:rsid w:val="00BF580C"/>
    <w:rsid w:val="00C0006D"/>
    <w:rsid w:val="00C03784"/>
    <w:rsid w:val="00C051ED"/>
    <w:rsid w:val="00C05D5E"/>
    <w:rsid w:val="00C130C2"/>
    <w:rsid w:val="00C13B53"/>
    <w:rsid w:val="00C15B04"/>
    <w:rsid w:val="00C15EBD"/>
    <w:rsid w:val="00C21273"/>
    <w:rsid w:val="00C23A92"/>
    <w:rsid w:val="00C33276"/>
    <w:rsid w:val="00C44857"/>
    <w:rsid w:val="00C44FD7"/>
    <w:rsid w:val="00C4564E"/>
    <w:rsid w:val="00C5204D"/>
    <w:rsid w:val="00C568D6"/>
    <w:rsid w:val="00C57A5E"/>
    <w:rsid w:val="00C6156A"/>
    <w:rsid w:val="00C62A31"/>
    <w:rsid w:val="00C67BF8"/>
    <w:rsid w:val="00C715B4"/>
    <w:rsid w:val="00C732B7"/>
    <w:rsid w:val="00C74073"/>
    <w:rsid w:val="00C807B9"/>
    <w:rsid w:val="00C83A79"/>
    <w:rsid w:val="00C83D81"/>
    <w:rsid w:val="00C91A8C"/>
    <w:rsid w:val="00C94955"/>
    <w:rsid w:val="00CA0943"/>
    <w:rsid w:val="00CA590A"/>
    <w:rsid w:val="00CA7D42"/>
    <w:rsid w:val="00CB00EE"/>
    <w:rsid w:val="00CB64AA"/>
    <w:rsid w:val="00CC21F4"/>
    <w:rsid w:val="00CD0315"/>
    <w:rsid w:val="00CD580D"/>
    <w:rsid w:val="00CD688C"/>
    <w:rsid w:val="00CE3B11"/>
    <w:rsid w:val="00CE610F"/>
    <w:rsid w:val="00CF6964"/>
    <w:rsid w:val="00CF76DD"/>
    <w:rsid w:val="00D00BAD"/>
    <w:rsid w:val="00D030DC"/>
    <w:rsid w:val="00D035AC"/>
    <w:rsid w:val="00D050FF"/>
    <w:rsid w:val="00D0713C"/>
    <w:rsid w:val="00D1564F"/>
    <w:rsid w:val="00D16DB9"/>
    <w:rsid w:val="00D20F47"/>
    <w:rsid w:val="00D22B38"/>
    <w:rsid w:val="00D2554D"/>
    <w:rsid w:val="00D26B53"/>
    <w:rsid w:val="00D26EE0"/>
    <w:rsid w:val="00D27D24"/>
    <w:rsid w:val="00D47BD6"/>
    <w:rsid w:val="00D5421D"/>
    <w:rsid w:val="00D64ACE"/>
    <w:rsid w:val="00D65F8F"/>
    <w:rsid w:val="00D7168F"/>
    <w:rsid w:val="00D75ADA"/>
    <w:rsid w:val="00D7643C"/>
    <w:rsid w:val="00D76A7D"/>
    <w:rsid w:val="00D91F88"/>
    <w:rsid w:val="00D93EEE"/>
    <w:rsid w:val="00D96AB8"/>
    <w:rsid w:val="00D97F14"/>
    <w:rsid w:val="00DA4B5A"/>
    <w:rsid w:val="00DB2A3D"/>
    <w:rsid w:val="00DB4F20"/>
    <w:rsid w:val="00DB52E3"/>
    <w:rsid w:val="00DB5A00"/>
    <w:rsid w:val="00DB7252"/>
    <w:rsid w:val="00DB73FE"/>
    <w:rsid w:val="00DC2191"/>
    <w:rsid w:val="00DC5FEE"/>
    <w:rsid w:val="00DC7079"/>
    <w:rsid w:val="00DD1372"/>
    <w:rsid w:val="00DD4816"/>
    <w:rsid w:val="00DE4606"/>
    <w:rsid w:val="00DE5DDD"/>
    <w:rsid w:val="00DE62B2"/>
    <w:rsid w:val="00DF5C54"/>
    <w:rsid w:val="00E019B4"/>
    <w:rsid w:val="00E06FE4"/>
    <w:rsid w:val="00E127CC"/>
    <w:rsid w:val="00E2306E"/>
    <w:rsid w:val="00E23BA1"/>
    <w:rsid w:val="00E3122F"/>
    <w:rsid w:val="00E3533A"/>
    <w:rsid w:val="00E36B8F"/>
    <w:rsid w:val="00E42F65"/>
    <w:rsid w:val="00E442B1"/>
    <w:rsid w:val="00E449D3"/>
    <w:rsid w:val="00E5524A"/>
    <w:rsid w:val="00E5543D"/>
    <w:rsid w:val="00E61215"/>
    <w:rsid w:val="00E6349A"/>
    <w:rsid w:val="00E666BE"/>
    <w:rsid w:val="00E70084"/>
    <w:rsid w:val="00E72F5C"/>
    <w:rsid w:val="00E73C9A"/>
    <w:rsid w:val="00E75C5B"/>
    <w:rsid w:val="00E75D09"/>
    <w:rsid w:val="00E84C70"/>
    <w:rsid w:val="00E84D06"/>
    <w:rsid w:val="00E86014"/>
    <w:rsid w:val="00E86DA3"/>
    <w:rsid w:val="00E9281C"/>
    <w:rsid w:val="00E94FFC"/>
    <w:rsid w:val="00EA24EE"/>
    <w:rsid w:val="00EA48D4"/>
    <w:rsid w:val="00EB60D5"/>
    <w:rsid w:val="00EB7A0E"/>
    <w:rsid w:val="00EC1063"/>
    <w:rsid w:val="00EC4A79"/>
    <w:rsid w:val="00EC66FA"/>
    <w:rsid w:val="00ED0418"/>
    <w:rsid w:val="00ED1AEF"/>
    <w:rsid w:val="00ED23A9"/>
    <w:rsid w:val="00ED76D7"/>
    <w:rsid w:val="00EE5F03"/>
    <w:rsid w:val="00EE6513"/>
    <w:rsid w:val="00EE77CE"/>
    <w:rsid w:val="00EE78CA"/>
    <w:rsid w:val="00EF0658"/>
    <w:rsid w:val="00EF47B0"/>
    <w:rsid w:val="00EF5E6C"/>
    <w:rsid w:val="00EF7411"/>
    <w:rsid w:val="00F00762"/>
    <w:rsid w:val="00F02DB3"/>
    <w:rsid w:val="00F056EB"/>
    <w:rsid w:val="00F05E50"/>
    <w:rsid w:val="00F06C29"/>
    <w:rsid w:val="00F10BCC"/>
    <w:rsid w:val="00F1258C"/>
    <w:rsid w:val="00F135CA"/>
    <w:rsid w:val="00F16741"/>
    <w:rsid w:val="00F173FE"/>
    <w:rsid w:val="00F26953"/>
    <w:rsid w:val="00F34DDF"/>
    <w:rsid w:val="00F414DF"/>
    <w:rsid w:val="00F41D0C"/>
    <w:rsid w:val="00F5211B"/>
    <w:rsid w:val="00F61436"/>
    <w:rsid w:val="00F624FE"/>
    <w:rsid w:val="00F66303"/>
    <w:rsid w:val="00F67644"/>
    <w:rsid w:val="00F67C2E"/>
    <w:rsid w:val="00F71795"/>
    <w:rsid w:val="00F7348A"/>
    <w:rsid w:val="00F73B17"/>
    <w:rsid w:val="00F77FE8"/>
    <w:rsid w:val="00F9051E"/>
    <w:rsid w:val="00F90BCB"/>
    <w:rsid w:val="00F91940"/>
    <w:rsid w:val="00F92FFF"/>
    <w:rsid w:val="00FA038C"/>
    <w:rsid w:val="00FA152B"/>
    <w:rsid w:val="00FA75E8"/>
    <w:rsid w:val="00FB2D8C"/>
    <w:rsid w:val="00FB35FA"/>
    <w:rsid w:val="00FB69C3"/>
    <w:rsid w:val="00FB740F"/>
    <w:rsid w:val="00FD2EA0"/>
    <w:rsid w:val="00FD2FAF"/>
    <w:rsid w:val="00FE0401"/>
    <w:rsid w:val="00FE35CB"/>
    <w:rsid w:val="00FE454F"/>
    <w:rsid w:val="00FE532D"/>
    <w:rsid w:val="00FF63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72E83"/>
  <w15:docId w15:val="{874E8431-DB89-450B-BEA5-D99AD38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type">
    <w:name w:val="casetype"/>
    <w:basedOn w:val="Normal"/>
    <w:rsid w:val="00623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725">
      <w:bodyDiv w:val="1"/>
      <w:marLeft w:val="0"/>
      <w:marRight w:val="0"/>
      <w:marTop w:val="0"/>
      <w:marBottom w:val="0"/>
      <w:divBdr>
        <w:top w:val="none" w:sz="0" w:space="0" w:color="auto"/>
        <w:left w:val="none" w:sz="0" w:space="0" w:color="auto"/>
        <w:bottom w:val="none" w:sz="0" w:space="0" w:color="auto"/>
        <w:right w:val="none" w:sz="0" w:space="0" w:color="auto"/>
      </w:divBdr>
    </w:div>
    <w:div w:id="1046414451">
      <w:bodyDiv w:val="1"/>
      <w:marLeft w:val="0"/>
      <w:marRight w:val="0"/>
      <w:marTop w:val="0"/>
      <w:marBottom w:val="0"/>
      <w:divBdr>
        <w:top w:val="none" w:sz="0" w:space="0" w:color="auto"/>
        <w:left w:val="none" w:sz="0" w:space="0" w:color="auto"/>
        <w:bottom w:val="none" w:sz="0" w:space="0" w:color="auto"/>
        <w:right w:val="none" w:sz="0" w:space="0" w:color="auto"/>
      </w:divBdr>
    </w:div>
    <w:div w:id="1155146576">
      <w:bodyDiv w:val="1"/>
      <w:marLeft w:val="0"/>
      <w:marRight w:val="0"/>
      <w:marTop w:val="0"/>
      <w:marBottom w:val="0"/>
      <w:divBdr>
        <w:top w:val="none" w:sz="0" w:space="0" w:color="auto"/>
        <w:left w:val="none" w:sz="0" w:space="0" w:color="auto"/>
        <w:bottom w:val="none" w:sz="0" w:space="0" w:color="auto"/>
        <w:right w:val="none" w:sz="0" w:space="0" w:color="auto"/>
      </w:divBdr>
    </w:div>
    <w:div w:id="1249535304">
      <w:bodyDiv w:val="1"/>
      <w:marLeft w:val="0"/>
      <w:marRight w:val="0"/>
      <w:marTop w:val="0"/>
      <w:marBottom w:val="0"/>
      <w:divBdr>
        <w:top w:val="none" w:sz="0" w:space="0" w:color="auto"/>
        <w:left w:val="none" w:sz="0" w:space="0" w:color="auto"/>
        <w:bottom w:val="none" w:sz="0" w:space="0" w:color="auto"/>
        <w:right w:val="none" w:sz="0" w:space="0" w:color="auto"/>
      </w:divBdr>
    </w:div>
    <w:div w:id="1257907251">
      <w:bodyDiv w:val="1"/>
      <w:marLeft w:val="0"/>
      <w:marRight w:val="0"/>
      <w:marTop w:val="0"/>
      <w:marBottom w:val="0"/>
      <w:divBdr>
        <w:top w:val="none" w:sz="0" w:space="0" w:color="auto"/>
        <w:left w:val="none" w:sz="0" w:space="0" w:color="auto"/>
        <w:bottom w:val="none" w:sz="0" w:space="0" w:color="auto"/>
        <w:right w:val="none" w:sz="0" w:space="0" w:color="auto"/>
      </w:divBdr>
    </w:div>
    <w:div w:id="1329215376">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6888019">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R0TCMABJ0UV00&amp;prevPage=inTray" TargetMode="External"/><Relationship Id="rId13" Type="http://schemas.openxmlformats.org/officeDocument/2006/relationships/hyperlink" Target="https://newplanningaccess.eastriding.gov.uk/newplanningaccess/PLAN/21/03975/PL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twangpc@gmail.com" TargetMode="External"/><Relationship Id="rId12" Type="http://schemas.openxmlformats.org/officeDocument/2006/relationships/hyperlink" Target="https://newplanningaccess.eastriding.gov.uk/newplanningaccess/applicationDetails.do?activeTab=summary&amp;keyVal=R1C0ANBJJUY00&amp;prevPage=inTra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ewplanningaccess.eastriding.gov.uk/newplanningaccess/applicationDetails.do?activeTab=summary&amp;keyVal=QYA66PBJMBL00&amp;prevPage=inTr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lanningaccess.eastriding.gov.uk/newplanningaccess/PLAN/21/03834/PLF" TargetMode="External"/><Relationship Id="rId5" Type="http://schemas.openxmlformats.org/officeDocument/2006/relationships/footnotes" Target="footnotes.xml"/><Relationship Id="rId15" Type="http://schemas.openxmlformats.org/officeDocument/2006/relationships/hyperlink" Target="https://newplanningaccess.eastriding.gov.uk/newplanningaccess/applicationDetails.do?activeTab=summary&amp;keyVal=QYCQKHBJMJV00&amp;prevPage=inTray" TargetMode="External"/><Relationship Id="rId10" Type="http://schemas.openxmlformats.org/officeDocument/2006/relationships/hyperlink" Target="https://newplanningaccess.eastriding.gov.uk/newplanningaccess/applicationDetails.do?activeTab=summary&amp;keyVal=R0UTTHBJIWE00&amp;prevPage=inTr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planningaccess.eastriding.gov.uk/newplanningaccess/PLAN/21/03821/PLF" TargetMode="External"/><Relationship Id="rId14" Type="http://schemas.openxmlformats.org/officeDocument/2006/relationships/hyperlink" Target="https://newplanningaccess.eastriding.gov.uk/newplanningaccess/applicationDetails.do?activeTab=summary&amp;keyVal=QIX5SSBJJRX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Suzanne Taylor</cp:lastModifiedBy>
  <cp:revision>7</cp:revision>
  <cp:lastPrinted>2019-01-29T10:11:00Z</cp:lastPrinted>
  <dcterms:created xsi:type="dcterms:W3CDTF">2021-10-26T20:06:00Z</dcterms:created>
  <dcterms:modified xsi:type="dcterms:W3CDTF">2021-10-26T21:30:00Z</dcterms:modified>
</cp:coreProperties>
</file>