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3BA4676A" w:rsidR="00815FCF" w:rsidRPr="00D06620" w:rsidRDefault="003F371A" w:rsidP="00D108C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DA040A">
        <w:rPr>
          <w:rFonts w:eastAsia="Times New Roman" w:cs="Arial"/>
          <w:b/>
          <w:sz w:val="28"/>
          <w:szCs w:val="28"/>
        </w:rPr>
        <w:t>WETWANG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D108C8">
        <w:trPr>
          <w:trHeight w:val="10845"/>
        </w:trPr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6DC632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>___30</w:t>
            </w:r>
            <w:r w:rsidR="00DA040A" w:rsidRPr="00DA040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79AC9952" w:rsidR="00815FCF" w:rsidRPr="00D06620" w:rsidRDefault="00DA040A" w:rsidP="00DA040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The Parish Clerk, 9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Nunings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Way,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Nafferton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. YO25 4HL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197181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>1st July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35B691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DA040A" w:rsidRPr="00DA040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 xml:space="preserve"> August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75628C5" w:rsidR="00815FCF" w:rsidRPr="00D06620" w:rsidRDefault="00815FCF" w:rsidP="00DA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DA040A">
              <w:rPr>
                <w:rFonts w:eastAsia="Times New Roman" w:cs="Arial"/>
                <w:b/>
                <w:sz w:val="18"/>
                <w:szCs w:val="18"/>
              </w:rPr>
              <w:t xml:space="preserve"> – Mrs S Taylor (RFO and Clerk)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3F371A">
      <w:pPr>
        <w:spacing w:line="240" w:lineRule="auto"/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805A33"/>
    <w:rsid w:val="00815FCF"/>
    <w:rsid w:val="00921065"/>
    <w:rsid w:val="00B53912"/>
    <w:rsid w:val="00BF3571"/>
    <w:rsid w:val="00C551EB"/>
    <w:rsid w:val="00C644E5"/>
    <w:rsid w:val="00D108C8"/>
    <w:rsid w:val="00D5498D"/>
    <w:rsid w:val="00DA040A"/>
    <w:rsid w:val="00E70583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Wetwang Parish Clerk</cp:lastModifiedBy>
  <cp:revision>3</cp:revision>
  <dcterms:created xsi:type="dcterms:W3CDTF">2019-08-09T20:25:00Z</dcterms:created>
  <dcterms:modified xsi:type="dcterms:W3CDTF">2019-08-09T20:28:00Z</dcterms:modified>
</cp:coreProperties>
</file>